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7D54E" w14:textId="77777777" w:rsidR="0032429A" w:rsidRPr="0032429A" w:rsidRDefault="0032429A" w:rsidP="0032429A">
      <w:pPr>
        <w:pStyle w:val="Puesto"/>
        <w:rPr>
          <w:b/>
        </w:rPr>
      </w:pPr>
    </w:p>
    <w:p w14:paraId="2C0EEB67" w14:textId="77777777" w:rsidR="0032429A" w:rsidRDefault="0032429A" w:rsidP="004C290C">
      <w:pPr>
        <w:pStyle w:val="Puesto"/>
        <w:rPr>
          <w:rFonts w:ascii="Arial" w:hAnsi="Arial" w:cs="Arial"/>
          <w:b/>
        </w:rPr>
      </w:pPr>
    </w:p>
    <w:p w14:paraId="53698EA1" w14:textId="77777777" w:rsidR="0032429A" w:rsidRDefault="0032429A" w:rsidP="004C290C">
      <w:pPr>
        <w:pStyle w:val="Puesto"/>
        <w:rPr>
          <w:rFonts w:ascii="Arial" w:hAnsi="Arial" w:cs="Arial"/>
          <w:b/>
        </w:rPr>
      </w:pPr>
    </w:p>
    <w:p w14:paraId="1391A9E2" w14:textId="77777777" w:rsidR="0032429A" w:rsidRDefault="0032429A" w:rsidP="004C290C">
      <w:pPr>
        <w:pStyle w:val="Puesto"/>
        <w:rPr>
          <w:rFonts w:ascii="Arial" w:hAnsi="Arial" w:cs="Arial"/>
          <w:b/>
        </w:rPr>
      </w:pPr>
    </w:p>
    <w:p w14:paraId="562EEC16" w14:textId="77777777" w:rsidR="0032429A" w:rsidRDefault="0032429A" w:rsidP="004C290C">
      <w:pPr>
        <w:pStyle w:val="Puesto"/>
        <w:rPr>
          <w:rFonts w:ascii="Arial" w:hAnsi="Arial" w:cs="Arial"/>
          <w:b/>
        </w:rPr>
      </w:pPr>
    </w:p>
    <w:p w14:paraId="6123EF8B" w14:textId="77777777" w:rsidR="0032429A" w:rsidRDefault="0032429A" w:rsidP="004C290C">
      <w:pPr>
        <w:pStyle w:val="Puesto"/>
        <w:rPr>
          <w:rFonts w:ascii="Arial" w:hAnsi="Arial" w:cs="Arial"/>
          <w:b/>
        </w:rPr>
      </w:pPr>
    </w:p>
    <w:p w14:paraId="3AA98262" w14:textId="77777777" w:rsidR="0032429A" w:rsidRDefault="0032429A" w:rsidP="004C290C">
      <w:pPr>
        <w:pStyle w:val="Puesto"/>
        <w:rPr>
          <w:rFonts w:ascii="Arial" w:hAnsi="Arial" w:cs="Arial"/>
          <w:b/>
        </w:rPr>
      </w:pPr>
    </w:p>
    <w:p w14:paraId="13FBD01B" w14:textId="77777777" w:rsidR="004C290C" w:rsidRPr="0032429A" w:rsidRDefault="004C290C" w:rsidP="0032429A">
      <w:pPr>
        <w:pStyle w:val="Puesto"/>
        <w:rPr>
          <w:color w:val="385623" w:themeColor="accent6" w:themeShade="80"/>
        </w:rPr>
      </w:pPr>
      <w:commentRangeStart w:id="0"/>
      <w:r w:rsidRPr="0032429A">
        <w:rPr>
          <w:color w:val="385623" w:themeColor="accent6" w:themeShade="80"/>
        </w:rPr>
        <w:t>Programa</w:t>
      </w:r>
      <w:commentRangeEnd w:id="0"/>
      <w:r w:rsidR="00A34998">
        <w:rPr>
          <w:rStyle w:val="Refdecomentario"/>
          <w:rFonts w:ascii="Times New Roman" w:eastAsia="Times New Roman" w:hAnsi="Times New Roman" w:cs="Times New Roman"/>
          <w:spacing w:val="0"/>
          <w:kern w:val="0"/>
        </w:rPr>
        <w:commentReference w:id="0"/>
      </w:r>
      <w:r w:rsidRPr="0032429A">
        <w:rPr>
          <w:color w:val="385623" w:themeColor="accent6" w:themeShade="80"/>
        </w:rPr>
        <w:t xml:space="preserve"> de estudios Inglés 6</w:t>
      </w:r>
    </w:p>
    <w:p w14:paraId="3E6B61DE" w14:textId="77777777" w:rsidR="004C290C" w:rsidRPr="004C290C" w:rsidRDefault="004C290C" w:rsidP="004C290C">
      <w:pPr>
        <w:pStyle w:val="Puesto"/>
        <w:rPr>
          <w:color w:val="385623" w:themeColor="accent6" w:themeShade="80"/>
        </w:rPr>
      </w:pPr>
    </w:p>
    <w:p w14:paraId="3896551F" w14:textId="77777777" w:rsidR="004C290C" w:rsidRPr="004C290C" w:rsidRDefault="004C290C" w:rsidP="004C290C">
      <w:pPr>
        <w:pStyle w:val="Ttulo1"/>
        <w:rPr>
          <w:color w:val="385623" w:themeColor="accent6" w:themeShade="80"/>
        </w:rPr>
      </w:pPr>
      <w:r w:rsidRPr="00A34998">
        <w:rPr>
          <w:color w:val="385623" w:themeColor="accent6" w:themeShade="80"/>
          <w:highlight w:val="yellow"/>
        </w:rPr>
        <w:t>Elaboró:</w:t>
      </w:r>
      <w:r w:rsidRPr="004C290C">
        <w:rPr>
          <w:color w:val="385623" w:themeColor="accent6" w:themeShade="80"/>
        </w:rPr>
        <w:t xml:space="preserve"> Dirección de Aprendizaje de Lenguas</w:t>
      </w:r>
    </w:p>
    <w:p w14:paraId="7A4C4712" w14:textId="77777777" w:rsidR="004C290C" w:rsidRDefault="004C290C" w:rsidP="004C290C">
      <w:pPr>
        <w:pStyle w:val="Ttulo1"/>
      </w:pPr>
      <w:r w:rsidRPr="00A34998">
        <w:rPr>
          <w:color w:val="385623" w:themeColor="accent6" w:themeShade="80"/>
          <w:highlight w:val="yellow"/>
        </w:rPr>
        <w:t>Fecha de aprobación</w:t>
      </w:r>
      <w:r w:rsidRPr="004C290C">
        <w:rPr>
          <w:color w:val="385623" w:themeColor="accent6" w:themeShade="80"/>
        </w:rPr>
        <w:t xml:space="preserve">: </w:t>
      </w:r>
      <w:r w:rsidR="002A5DBB">
        <w:rPr>
          <w:color w:val="385623" w:themeColor="accent6" w:themeShade="80"/>
        </w:rPr>
        <w:t>21 de marzo de 2017</w:t>
      </w:r>
      <w:r>
        <w:br w:type="page"/>
      </w:r>
    </w:p>
    <w:p w14:paraId="5B4F8250" w14:textId="77777777" w:rsidR="00885D61" w:rsidRPr="00397845" w:rsidRDefault="00885D61" w:rsidP="00377C23">
      <w:pPr>
        <w:shd w:val="clear" w:color="auto" w:fill="FFFFFF"/>
        <w:spacing w:line="360" w:lineRule="auto"/>
        <w:jc w:val="center"/>
        <w:rPr>
          <w:rFonts w:ascii="Arial" w:hAnsi="Arial" w:cs="Arial"/>
          <w:b/>
        </w:rPr>
      </w:pPr>
      <w:r w:rsidRPr="00397845">
        <w:rPr>
          <w:rFonts w:ascii="Arial" w:hAnsi="Arial" w:cs="Arial"/>
          <w:b/>
        </w:rPr>
        <w:lastRenderedPageBreak/>
        <w:t>PROGRAMA DE ESTUDIOS</w:t>
      </w:r>
    </w:p>
    <w:p w14:paraId="14470BCF" w14:textId="77777777" w:rsidR="00397845" w:rsidRPr="00397845" w:rsidRDefault="00397845" w:rsidP="00397845">
      <w:pPr>
        <w:spacing w:before="60" w:after="60"/>
        <w:jc w:val="both"/>
        <w:rPr>
          <w:rFonts w:ascii="Arial" w:hAnsi="Arial" w:cs="Arial"/>
          <w:b/>
        </w:rPr>
      </w:pPr>
    </w:p>
    <w:p w14:paraId="049CC863" w14:textId="77777777" w:rsidR="00397845" w:rsidRPr="00397845" w:rsidRDefault="00397845" w:rsidP="00397845">
      <w:pPr>
        <w:spacing w:before="60" w:after="60"/>
        <w:jc w:val="both"/>
        <w:rPr>
          <w:rFonts w:ascii="Arial" w:hAnsi="Arial" w:cs="Arial"/>
          <w:b/>
        </w:rPr>
      </w:pPr>
      <w:r w:rsidRPr="00397845">
        <w:rPr>
          <w:rFonts w:ascii="Arial" w:hAnsi="Arial" w:cs="Arial"/>
          <w:b/>
        </w:rPr>
        <w:t>I. Datos de identificación</w:t>
      </w:r>
    </w:p>
    <w:tbl>
      <w:tblPr>
        <w:tblW w:w="9659" w:type="dxa"/>
        <w:tblLook w:val="01E0" w:firstRow="1" w:lastRow="1" w:firstColumn="1" w:lastColumn="1" w:noHBand="0" w:noVBand="0"/>
      </w:tblPr>
      <w:tblGrid>
        <w:gridCol w:w="3192"/>
        <w:gridCol w:w="6467"/>
      </w:tblGrid>
      <w:tr w:rsidR="00397845" w:rsidRPr="00397845" w14:paraId="3BCCD732" w14:textId="77777777" w:rsidTr="00F86D90">
        <w:tc>
          <w:tcPr>
            <w:tcW w:w="3192" w:type="dxa"/>
            <w:tcBorders>
              <w:right w:val="single" w:sz="4" w:space="0" w:color="auto"/>
            </w:tcBorders>
          </w:tcPr>
          <w:p w14:paraId="0DC03CAF" w14:textId="77777777" w:rsidR="00397845" w:rsidRPr="00397845" w:rsidRDefault="00397845" w:rsidP="00F86D90">
            <w:pPr>
              <w:spacing w:before="60" w:after="60"/>
              <w:jc w:val="both"/>
              <w:rPr>
                <w:rFonts w:ascii="Arial" w:hAnsi="Arial" w:cs="Arial"/>
              </w:rPr>
            </w:pPr>
            <w:r w:rsidRPr="00397845">
              <w:rPr>
                <w:rFonts w:ascii="Arial" w:hAnsi="Arial" w:cs="Arial"/>
              </w:rPr>
              <w:t>Unidad de aprendizaje</w:t>
            </w:r>
          </w:p>
        </w:tc>
        <w:tc>
          <w:tcPr>
            <w:tcW w:w="6467" w:type="dxa"/>
            <w:tcBorders>
              <w:top w:val="single" w:sz="4" w:space="0" w:color="auto"/>
              <w:left w:val="single" w:sz="4" w:space="0" w:color="auto"/>
              <w:bottom w:val="single" w:sz="4" w:space="0" w:color="auto"/>
              <w:right w:val="single" w:sz="4" w:space="0" w:color="auto"/>
            </w:tcBorders>
          </w:tcPr>
          <w:p w14:paraId="22E4BA53" w14:textId="77777777" w:rsidR="00397845" w:rsidRPr="00397845" w:rsidRDefault="00397845" w:rsidP="00F86D90">
            <w:pPr>
              <w:spacing w:before="60" w:after="60"/>
              <w:jc w:val="both"/>
              <w:rPr>
                <w:rFonts w:ascii="Arial" w:hAnsi="Arial" w:cs="Arial"/>
                <w:b/>
              </w:rPr>
            </w:pPr>
            <w:r w:rsidRPr="00397845">
              <w:rPr>
                <w:rFonts w:ascii="Arial" w:hAnsi="Arial" w:cs="Arial"/>
                <w:b/>
              </w:rPr>
              <w:t>Inglés 6</w:t>
            </w:r>
          </w:p>
        </w:tc>
      </w:tr>
    </w:tbl>
    <w:p w14:paraId="3C687939" w14:textId="77777777" w:rsidR="00397845" w:rsidRPr="00397845" w:rsidRDefault="00397845" w:rsidP="00397845">
      <w:pPr>
        <w:spacing w:before="60" w:after="60"/>
        <w:jc w:val="both"/>
        <w:rPr>
          <w:rFonts w:ascii="Arial" w:hAnsi="Arial" w:cs="Arial"/>
          <w:b/>
        </w:rPr>
      </w:pPr>
    </w:p>
    <w:tbl>
      <w:tblPr>
        <w:tblW w:w="0" w:type="auto"/>
        <w:tblLayout w:type="fixed"/>
        <w:tblLook w:val="01E0" w:firstRow="1" w:lastRow="1" w:firstColumn="1" w:lastColumn="1" w:noHBand="0" w:noVBand="0"/>
      </w:tblPr>
      <w:tblGrid>
        <w:gridCol w:w="2088"/>
        <w:gridCol w:w="457"/>
        <w:gridCol w:w="647"/>
        <w:gridCol w:w="648"/>
        <w:gridCol w:w="647"/>
        <w:gridCol w:w="648"/>
        <w:gridCol w:w="648"/>
        <w:gridCol w:w="647"/>
        <w:gridCol w:w="647"/>
        <w:gridCol w:w="647"/>
        <w:gridCol w:w="632"/>
        <w:gridCol w:w="633"/>
        <w:gridCol w:w="633"/>
      </w:tblGrid>
      <w:tr w:rsidR="00397845" w:rsidRPr="00397845" w14:paraId="560199B0" w14:textId="77777777" w:rsidTr="00F86D90">
        <w:tc>
          <w:tcPr>
            <w:tcW w:w="2088" w:type="dxa"/>
            <w:vAlign w:val="center"/>
          </w:tcPr>
          <w:p w14:paraId="0EFF544E" w14:textId="77777777" w:rsidR="00397845" w:rsidRPr="00397845" w:rsidRDefault="00397845" w:rsidP="00F86D90">
            <w:pPr>
              <w:spacing w:before="60" w:after="60"/>
              <w:jc w:val="center"/>
              <w:rPr>
                <w:rFonts w:ascii="Arial" w:hAnsi="Arial" w:cs="Arial"/>
              </w:rPr>
            </w:pPr>
            <w:r w:rsidRPr="00397845">
              <w:rPr>
                <w:rFonts w:ascii="Arial" w:hAnsi="Arial" w:cs="Arial"/>
              </w:rPr>
              <w:t>Carga académica</w:t>
            </w:r>
          </w:p>
        </w:tc>
        <w:tc>
          <w:tcPr>
            <w:tcW w:w="457" w:type="dxa"/>
            <w:tcBorders>
              <w:right w:val="single" w:sz="4" w:space="0" w:color="auto"/>
            </w:tcBorders>
            <w:vAlign w:val="center"/>
          </w:tcPr>
          <w:p w14:paraId="7451EA95" w14:textId="77777777" w:rsidR="00397845" w:rsidRPr="00397845" w:rsidRDefault="00397845" w:rsidP="00F86D90">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05A14374" w14:textId="77777777" w:rsidR="00397845" w:rsidRPr="00397845" w:rsidRDefault="00397845" w:rsidP="00F86D90">
            <w:pPr>
              <w:spacing w:before="60" w:after="60"/>
              <w:jc w:val="center"/>
              <w:rPr>
                <w:rFonts w:ascii="Arial" w:hAnsi="Arial" w:cs="Arial"/>
              </w:rPr>
            </w:pPr>
            <w:r w:rsidRPr="00397845">
              <w:rPr>
                <w:rFonts w:ascii="Arial" w:hAnsi="Arial" w:cs="Arial"/>
              </w:rPr>
              <w:t>2</w:t>
            </w:r>
          </w:p>
        </w:tc>
        <w:tc>
          <w:tcPr>
            <w:tcW w:w="648" w:type="dxa"/>
            <w:tcBorders>
              <w:left w:val="single" w:sz="4" w:space="0" w:color="auto"/>
            </w:tcBorders>
            <w:vAlign w:val="center"/>
          </w:tcPr>
          <w:p w14:paraId="16A56D38" w14:textId="77777777" w:rsidR="00397845" w:rsidRPr="00397845" w:rsidRDefault="00397845" w:rsidP="00F86D90">
            <w:pPr>
              <w:spacing w:before="60" w:after="60"/>
              <w:jc w:val="center"/>
              <w:rPr>
                <w:rFonts w:ascii="Arial" w:hAnsi="Arial" w:cs="Arial"/>
              </w:rPr>
            </w:pPr>
          </w:p>
        </w:tc>
        <w:tc>
          <w:tcPr>
            <w:tcW w:w="647" w:type="dxa"/>
            <w:tcBorders>
              <w:right w:val="single" w:sz="4" w:space="0" w:color="auto"/>
            </w:tcBorders>
            <w:vAlign w:val="center"/>
          </w:tcPr>
          <w:p w14:paraId="635BBA09" w14:textId="77777777" w:rsidR="00397845" w:rsidRPr="00397845" w:rsidRDefault="00397845" w:rsidP="00F86D90">
            <w:pPr>
              <w:spacing w:before="60" w:after="60"/>
              <w:jc w:val="cente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vAlign w:val="center"/>
          </w:tcPr>
          <w:p w14:paraId="50FCCA0E" w14:textId="77777777" w:rsidR="00397845" w:rsidRPr="00397845" w:rsidRDefault="00397845" w:rsidP="00F86D90">
            <w:pPr>
              <w:spacing w:before="60" w:after="60"/>
              <w:jc w:val="center"/>
              <w:rPr>
                <w:rFonts w:ascii="Arial" w:hAnsi="Arial" w:cs="Arial"/>
              </w:rPr>
            </w:pPr>
            <w:r w:rsidRPr="00397845">
              <w:rPr>
                <w:rFonts w:ascii="Arial" w:hAnsi="Arial" w:cs="Arial"/>
              </w:rPr>
              <w:t>2</w:t>
            </w:r>
          </w:p>
        </w:tc>
        <w:tc>
          <w:tcPr>
            <w:tcW w:w="648" w:type="dxa"/>
            <w:tcBorders>
              <w:left w:val="single" w:sz="4" w:space="0" w:color="auto"/>
            </w:tcBorders>
            <w:vAlign w:val="center"/>
          </w:tcPr>
          <w:p w14:paraId="0CE04C50" w14:textId="77777777" w:rsidR="00397845" w:rsidRPr="00397845" w:rsidRDefault="00397845" w:rsidP="00F86D90">
            <w:pPr>
              <w:spacing w:before="60" w:after="60"/>
              <w:jc w:val="center"/>
              <w:rPr>
                <w:rFonts w:ascii="Arial" w:hAnsi="Arial" w:cs="Arial"/>
              </w:rPr>
            </w:pPr>
          </w:p>
        </w:tc>
        <w:tc>
          <w:tcPr>
            <w:tcW w:w="647" w:type="dxa"/>
            <w:tcBorders>
              <w:right w:val="single" w:sz="4" w:space="0" w:color="auto"/>
            </w:tcBorders>
            <w:vAlign w:val="center"/>
          </w:tcPr>
          <w:p w14:paraId="13DC48A5" w14:textId="77777777" w:rsidR="00397845" w:rsidRPr="00397845" w:rsidRDefault="00397845" w:rsidP="00F86D90">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04DBA289" w14:textId="77777777" w:rsidR="00397845" w:rsidRPr="00397845" w:rsidRDefault="00397845" w:rsidP="00F86D90">
            <w:pPr>
              <w:spacing w:before="60" w:after="60"/>
              <w:jc w:val="center"/>
              <w:rPr>
                <w:rFonts w:ascii="Arial" w:hAnsi="Arial" w:cs="Arial"/>
              </w:rPr>
            </w:pPr>
            <w:r w:rsidRPr="00397845">
              <w:rPr>
                <w:rFonts w:ascii="Arial" w:hAnsi="Arial" w:cs="Arial"/>
              </w:rPr>
              <w:t>4</w:t>
            </w:r>
          </w:p>
        </w:tc>
        <w:tc>
          <w:tcPr>
            <w:tcW w:w="647" w:type="dxa"/>
            <w:tcBorders>
              <w:left w:val="single" w:sz="4" w:space="0" w:color="auto"/>
            </w:tcBorders>
            <w:vAlign w:val="center"/>
          </w:tcPr>
          <w:p w14:paraId="78F704E8" w14:textId="77777777" w:rsidR="00397845" w:rsidRPr="00397845" w:rsidRDefault="00397845" w:rsidP="00F86D90">
            <w:pPr>
              <w:spacing w:before="60" w:after="60"/>
              <w:jc w:val="center"/>
              <w:rPr>
                <w:rFonts w:ascii="Arial" w:hAnsi="Arial" w:cs="Arial"/>
              </w:rPr>
            </w:pPr>
          </w:p>
        </w:tc>
        <w:tc>
          <w:tcPr>
            <w:tcW w:w="632" w:type="dxa"/>
            <w:tcBorders>
              <w:right w:val="single" w:sz="4" w:space="0" w:color="auto"/>
            </w:tcBorders>
            <w:vAlign w:val="center"/>
          </w:tcPr>
          <w:p w14:paraId="37843FC1" w14:textId="77777777" w:rsidR="00397845" w:rsidRPr="00397845" w:rsidRDefault="00397845" w:rsidP="00F86D90">
            <w:pPr>
              <w:spacing w:before="60" w:after="60"/>
              <w:jc w:val="center"/>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vAlign w:val="center"/>
          </w:tcPr>
          <w:p w14:paraId="678E922C" w14:textId="77777777" w:rsidR="00397845" w:rsidRPr="00397845" w:rsidRDefault="00397845" w:rsidP="00F86D90">
            <w:pPr>
              <w:spacing w:before="60" w:after="60"/>
              <w:jc w:val="center"/>
              <w:rPr>
                <w:rFonts w:ascii="Arial" w:hAnsi="Arial" w:cs="Arial"/>
              </w:rPr>
            </w:pPr>
            <w:r w:rsidRPr="00397845">
              <w:rPr>
                <w:rFonts w:ascii="Arial" w:hAnsi="Arial" w:cs="Arial"/>
              </w:rPr>
              <w:t>6</w:t>
            </w:r>
          </w:p>
        </w:tc>
        <w:tc>
          <w:tcPr>
            <w:tcW w:w="633" w:type="dxa"/>
            <w:tcBorders>
              <w:left w:val="single" w:sz="4" w:space="0" w:color="auto"/>
            </w:tcBorders>
            <w:vAlign w:val="center"/>
          </w:tcPr>
          <w:p w14:paraId="638A91A0" w14:textId="77777777" w:rsidR="00397845" w:rsidRPr="00397845" w:rsidRDefault="00397845" w:rsidP="00F86D90">
            <w:pPr>
              <w:spacing w:before="60" w:after="60"/>
              <w:jc w:val="center"/>
              <w:rPr>
                <w:rFonts w:ascii="Arial" w:hAnsi="Arial" w:cs="Arial"/>
              </w:rPr>
            </w:pPr>
          </w:p>
        </w:tc>
      </w:tr>
      <w:tr w:rsidR="00397845" w:rsidRPr="00397845" w14:paraId="47D40356" w14:textId="77777777" w:rsidTr="00F86D90">
        <w:tc>
          <w:tcPr>
            <w:tcW w:w="2088" w:type="dxa"/>
          </w:tcPr>
          <w:p w14:paraId="1671EABA" w14:textId="77777777" w:rsidR="00397845" w:rsidRPr="00397845" w:rsidRDefault="00397845" w:rsidP="00F86D90">
            <w:pPr>
              <w:spacing w:before="60" w:after="60"/>
              <w:jc w:val="center"/>
              <w:rPr>
                <w:rFonts w:ascii="Arial" w:hAnsi="Arial" w:cs="Arial"/>
              </w:rPr>
            </w:pPr>
          </w:p>
        </w:tc>
        <w:tc>
          <w:tcPr>
            <w:tcW w:w="1752" w:type="dxa"/>
            <w:gridSpan w:val="3"/>
          </w:tcPr>
          <w:p w14:paraId="2B46A9BA" w14:textId="77777777" w:rsidR="00397845" w:rsidRPr="00397845" w:rsidRDefault="00397845" w:rsidP="00F86D90">
            <w:pPr>
              <w:spacing w:before="60" w:after="60"/>
              <w:jc w:val="center"/>
              <w:rPr>
                <w:rFonts w:ascii="Arial" w:hAnsi="Arial" w:cs="Arial"/>
              </w:rPr>
            </w:pPr>
            <w:r w:rsidRPr="00397845">
              <w:rPr>
                <w:rFonts w:ascii="Arial" w:hAnsi="Arial" w:cs="Arial"/>
              </w:rPr>
              <w:t>Horas teóricas</w:t>
            </w:r>
          </w:p>
        </w:tc>
        <w:tc>
          <w:tcPr>
            <w:tcW w:w="1943" w:type="dxa"/>
            <w:gridSpan w:val="3"/>
          </w:tcPr>
          <w:p w14:paraId="50EA1B56" w14:textId="77777777" w:rsidR="00397845" w:rsidRPr="00397845" w:rsidRDefault="00397845" w:rsidP="00F86D90">
            <w:pPr>
              <w:spacing w:before="60" w:after="60"/>
              <w:jc w:val="center"/>
              <w:rPr>
                <w:rFonts w:ascii="Arial" w:hAnsi="Arial" w:cs="Arial"/>
              </w:rPr>
            </w:pPr>
            <w:r w:rsidRPr="00397845">
              <w:rPr>
                <w:rFonts w:ascii="Arial" w:hAnsi="Arial" w:cs="Arial"/>
              </w:rPr>
              <w:t>Horas prácticas</w:t>
            </w:r>
          </w:p>
        </w:tc>
        <w:tc>
          <w:tcPr>
            <w:tcW w:w="1941" w:type="dxa"/>
            <w:gridSpan w:val="3"/>
          </w:tcPr>
          <w:p w14:paraId="4027991E" w14:textId="77777777" w:rsidR="00397845" w:rsidRPr="00397845" w:rsidRDefault="00397845" w:rsidP="00F86D90">
            <w:pPr>
              <w:spacing w:before="60" w:after="60"/>
              <w:jc w:val="center"/>
              <w:rPr>
                <w:rFonts w:ascii="Arial" w:hAnsi="Arial" w:cs="Arial"/>
              </w:rPr>
            </w:pPr>
            <w:r w:rsidRPr="00397845">
              <w:rPr>
                <w:rFonts w:ascii="Arial" w:hAnsi="Arial" w:cs="Arial"/>
              </w:rPr>
              <w:t>Total de horas</w:t>
            </w:r>
          </w:p>
        </w:tc>
        <w:tc>
          <w:tcPr>
            <w:tcW w:w="1898" w:type="dxa"/>
            <w:gridSpan w:val="3"/>
          </w:tcPr>
          <w:p w14:paraId="4A29FCCC" w14:textId="77777777" w:rsidR="00397845" w:rsidRPr="00397845" w:rsidRDefault="00397845" w:rsidP="00F86D90">
            <w:pPr>
              <w:spacing w:before="60" w:after="60"/>
              <w:jc w:val="center"/>
              <w:rPr>
                <w:rFonts w:ascii="Arial" w:hAnsi="Arial" w:cs="Arial"/>
              </w:rPr>
            </w:pPr>
            <w:r w:rsidRPr="00397845">
              <w:rPr>
                <w:rFonts w:ascii="Arial" w:hAnsi="Arial" w:cs="Arial"/>
              </w:rPr>
              <w:t>Créditos</w:t>
            </w:r>
          </w:p>
        </w:tc>
      </w:tr>
    </w:tbl>
    <w:p w14:paraId="2B90E34B" w14:textId="77777777" w:rsidR="00397845" w:rsidRPr="00397845" w:rsidRDefault="00397845" w:rsidP="00397845">
      <w:pPr>
        <w:spacing w:before="60" w:after="60"/>
        <w:jc w:val="center"/>
        <w:rPr>
          <w:rFonts w:ascii="Arial" w:hAnsi="Arial" w:cs="Arial"/>
        </w:rPr>
      </w:pPr>
    </w:p>
    <w:tbl>
      <w:tblPr>
        <w:tblW w:w="9648" w:type="dxa"/>
        <w:tblLook w:val="01E0" w:firstRow="1" w:lastRow="1" w:firstColumn="1" w:lastColumn="1" w:noHBand="0" w:noVBand="0"/>
      </w:tblPr>
      <w:tblGrid>
        <w:gridCol w:w="2069"/>
        <w:gridCol w:w="3439"/>
        <w:gridCol w:w="360"/>
        <w:gridCol w:w="3780"/>
      </w:tblGrid>
      <w:tr w:rsidR="00397845" w:rsidRPr="00397845" w14:paraId="728CC673" w14:textId="77777777" w:rsidTr="00F86D90">
        <w:tc>
          <w:tcPr>
            <w:tcW w:w="2069" w:type="dxa"/>
            <w:tcBorders>
              <w:right w:val="single" w:sz="4" w:space="0" w:color="auto"/>
            </w:tcBorders>
          </w:tcPr>
          <w:p w14:paraId="706C810C" w14:textId="77777777" w:rsidR="00397845" w:rsidRPr="00397845" w:rsidRDefault="00397845" w:rsidP="00F86D90">
            <w:pPr>
              <w:spacing w:before="60" w:after="60"/>
              <w:jc w:val="both"/>
              <w:rPr>
                <w:rFonts w:ascii="Arial" w:hAnsi="Arial" w:cs="Arial"/>
              </w:rPr>
            </w:pPr>
            <w:r w:rsidRPr="00397845">
              <w:rPr>
                <w:rFonts w:ascii="Arial" w:hAnsi="Arial" w:cs="Arial"/>
              </w:rPr>
              <w:t>Seriación</w:t>
            </w:r>
          </w:p>
        </w:tc>
        <w:tc>
          <w:tcPr>
            <w:tcW w:w="3439" w:type="dxa"/>
            <w:tcBorders>
              <w:top w:val="single" w:sz="4" w:space="0" w:color="auto"/>
              <w:left w:val="single" w:sz="4" w:space="0" w:color="auto"/>
              <w:bottom w:val="single" w:sz="4" w:space="0" w:color="auto"/>
              <w:right w:val="single" w:sz="4" w:space="0" w:color="auto"/>
            </w:tcBorders>
          </w:tcPr>
          <w:p w14:paraId="0D9F8A2C" w14:textId="77777777" w:rsidR="00397845" w:rsidRPr="00397845" w:rsidRDefault="00397845" w:rsidP="00F86D90">
            <w:pPr>
              <w:spacing w:before="60" w:after="60"/>
              <w:jc w:val="center"/>
              <w:rPr>
                <w:rFonts w:ascii="Arial" w:hAnsi="Arial" w:cs="Arial"/>
              </w:rPr>
            </w:pPr>
            <w:r w:rsidRPr="00397845">
              <w:rPr>
                <w:rFonts w:ascii="Arial" w:hAnsi="Arial" w:cs="Arial"/>
              </w:rPr>
              <w:t>Inglés 5</w:t>
            </w:r>
          </w:p>
        </w:tc>
        <w:tc>
          <w:tcPr>
            <w:tcW w:w="360" w:type="dxa"/>
            <w:tcBorders>
              <w:left w:val="single" w:sz="4" w:space="0" w:color="auto"/>
              <w:right w:val="single" w:sz="4" w:space="0" w:color="auto"/>
            </w:tcBorders>
          </w:tcPr>
          <w:p w14:paraId="3C84612C" w14:textId="77777777" w:rsidR="00397845" w:rsidRPr="00397845" w:rsidRDefault="00397845" w:rsidP="00F86D90">
            <w:pPr>
              <w:spacing w:before="60" w:after="60"/>
              <w:jc w:val="both"/>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14:paraId="3D90AEC0" w14:textId="77777777" w:rsidR="00397845" w:rsidRPr="00397845" w:rsidRDefault="00397845" w:rsidP="00F86D90">
            <w:pPr>
              <w:spacing w:before="60" w:after="60"/>
              <w:jc w:val="center"/>
              <w:rPr>
                <w:rFonts w:ascii="Arial" w:hAnsi="Arial" w:cs="Arial"/>
              </w:rPr>
            </w:pPr>
            <w:r w:rsidRPr="00397845">
              <w:rPr>
                <w:rFonts w:ascii="Arial" w:hAnsi="Arial" w:cs="Arial"/>
              </w:rPr>
              <w:t>Inglés 7</w:t>
            </w:r>
          </w:p>
        </w:tc>
      </w:tr>
      <w:tr w:rsidR="00397845" w:rsidRPr="00397845" w14:paraId="3989CAB3" w14:textId="77777777" w:rsidTr="00F86D90">
        <w:tc>
          <w:tcPr>
            <w:tcW w:w="2069" w:type="dxa"/>
          </w:tcPr>
          <w:p w14:paraId="1DA62DA7" w14:textId="77777777" w:rsidR="00397845" w:rsidRPr="00397845" w:rsidRDefault="00397845" w:rsidP="00F86D90">
            <w:pPr>
              <w:spacing w:before="60" w:after="60"/>
              <w:jc w:val="both"/>
              <w:rPr>
                <w:rFonts w:ascii="Arial" w:hAnsi="Arial" w:cs="Arial"/>
              </w:rPr>
            </w:pPr>
          </w:p>
        </w:tc>
        <w:tc>
          <w:tcPr>
            <w:tcW w:w="3439" w:type="dxa"/>
            <w:tcBorders>
              <w:top w:val="single" w:sz="4" w:space="0" w:color="auto"/>
            </w:tcBorders>
          </w:tcPr>
          <w:p w14:paraId="0B322D86" w14:textId="77777777" w:rsidR="00397845" w:rsidRPr="00397845" w:rsidRDefault="00397845" w:rsidP="00F86D90">
            <w:pPr>
              <w:spacing w:before="60" w:after="60"/>
              <w:jc w:val="center"/>
              <w:rPr>
                <w:rFonts w:ascii="Arial" w:hAnsi="Arial" w:cs="Arial"/>
              </w:rPr>
            </w:pPr>
            <w:r w:rsidRPr="00397845">
              <w:rPr>
                <w:rFonts w:ascii="Arial" w:hAnsi="Arial" w:cs="Arial"/>
              </w:rPr>
              <w:t>UA Antecedente</w:t>
            </w:r>
          </w:p>
        </w:tc>
        <w:tc>
          <w:tcPr>
            <w:tcW w:w="360" w:type="dxa"/>
          </w:tcPr>
          <w:p w14:paraId="1F091698" w14:textId="77777777" w:rsidR="00397845" w:rsidRPr="00397845" w:rsidRDefault="00397845" w:rsidP="00F86D90">
            <w:pPr>
              <w:spacing w:before="60" w:after="60"/>
              <w:jc w:val="both"/>
              <w:rPr>
                <w:rFonts w:ascii="Arial" w:hAnsi="Arial" w:cs="Arial"/>
              </w:rPr>
            </w:pPr>
          </w:p>
        </w:tc>
        <w:tc>
          <w:tcPr>
            <w:tcW w:w="3780" w:type="dxa"/>
            <w:tcBorders>
              <w:top w:val="single" w:sz="4" w:space="0" w:color="auto"/>
            </w:tcBorders>
          </w:tcPr>
          <w:p w14:paraId="3AB47F70" w14:textId="77777777" w:rsidR="00397845" w:rsidRPr="00397845" w:rsidRDefault="00397845" w:rsidP="00F86D90">
            <w:pPr>
              <w:spacing w:before="60" w:after="60"/>
              <w:jc w:val="center"/>
              <w:rPr>
                <w:rFonts w:ascii="Arial" w:hAnsi="Arial" w:cs="Arial"/>
              </w:rPr>
            </w:pPr>
            <w:r w:rsidRPr="00397845">
              <w:rPr>
                <w:rFonts w:ascii="Arial" w:hAnsi="Arial" w:cs="Arial"/>
              </w:rPr>
              <w:t>UA Consecuente</w:t>
            </w:r>
          </w:p>
        </w:tc>
      </w:tr>
    </w:tbl>
    <w:p w14:paraId="7631F4CA" w14:textId="77777777" w:rsidR="00397845" w:rsidRPr="00397845" w:rsidRDefault="00397845" w:rsidP="00397845">
      <w:pPr>
        <w:spacing w:before="60" w:after="60"/>
        <w:jc w:val="center"/>
        <w:rPr>
          <w:rFonts w:ascii="Arial" w:hAnsi="Arial" w:cs="Arial"/>
        </w:rPr>
      </w:pPr>
    </w:p>
    <w:tbl>
      <w:tblPr>
        <w:tblW w:w="9648" w:type="dxa"/>
        <w:tblLook w:val="01E0" w:firstRow="1" w:lastRow="1" w:firstColumn="1" w:lastColumn="1" w:noHBand="0" w:noVBand="0"/>
      </w:tblPr>
      <w:tblGrid>
        <w:gridCol w:w="2066"/>
        <w:gridCol w:w="3072"/>
        <w:gridCol w:w="360"/>
        <w:gridCol w:w="3773"/>
        <w:gridCol w:w="377"/>
      </w:tblGrid>
      <w:tr w:rsidR="00397845" w:rsidRPr="00397845" w14:paraId="447F64DB" w14:textId="77777777" w:rsidTr="00F86D90">
        <w:tc>
          <w:tcPr>
            <w:tcW w:w="2066" w:type="dxa"/>
          </w:tcPr>
          <w:p w14:paraId="7588D953" w14:textId="77777777" w:rsidR="00397845" w:rsidRPr="00397845" w:rsidRDefault="00397845" w:rsidP="00F86D90">
            <w:pPr>
              <w:spacing w:before="60" w:after="60"/>
              <w:jc w:val="both"/>
              <w:rPr>
                <w:rFonts w:ascii="Arial" w:hAnsi="Arial" w:cs="Arial"/>
              </w:rPr>
            </w:pPr>
            <w:r w:rsidRPr="00397845">
              <w:rPr>
                <w:rFonts w:ascii="Arial" w:hAnsi="Arial" w:cs="Arial"/>
              </w:rPr>
              <w:t>Tipo de UA</w:t>
            </w:r>
          </w:p>
        </w:tc>
        <w:tc>
          <w:tcPr>
            <w:tcW w:w="3072" w:type="dxa"/>
          </w:tcPr>
          <w:p w14:paraId="1E062D61" w14:textId="77777777" w:rsidR="00397845" w:rsidRPr="00397845" w:rsidRDefault="00397845" w:rsidP="00F86D90">
            <w:pPr>
              <w:spacing w:before="60" w:after="60"/>
              <w:jc w:val="both"/>
              <w:rPr>
                <w:rFonts w:ascii="Arial" w:hAnsi="Arial" w:cs="Arial"/>
              </w:rPr>
            </w:pPr>
          </w:p>
        </w:tc>
        <w:tc>
          <w:tcPr>
            <w:tcW w:w="360" w:type="dxa"/>
          </w:tcPr>
          <w:p w14:paraId="6E07AF30" w14:textId="77777777" w:rsidR="00397845" w:rsidRPr="00397845" w:rsidRDefault="00397845" w:rsidP="00F86D90">
            <w:pPr>
              <w:spacing w:before="60" w:after="60"/>
              <w:jc w:val="both"/>
              <w:rPr>
                <w:rFonts w:ascii="Arial" w:hAnsi="Arial" w:cs="Arial"/>
              </w:rPr>
            </w:pPr>
          </w:p>
        </w:tc>
        <w:tc>
          <w:tcPr>
            <w:tcW w:w="3773" w:type="dxa"/>
            <w:tcBorders>
              <w:left w:val="nil"/>
              <w:right w:val="single" w:sz="4" w:space="0" w:color="auto"/>
            </w:tcBorders>
          </w:tcPr>
          <w:p w14:paraId="37D8B32F" w14:textId="77777777" w:rsidR="00397845" w:rsidRPr="00397845" w:rsidRDefault="00397845" w:rsidP="00F86D90">
            <w:pPr>
              <w:spacing w:before="60" w:after="60"/>
              <w:jc w:val="both"/>
              <w:rPr>
                <w:rFonts w:ascii="Arial" w:hAnsi="Arial" w:cs="Arial"/>
              </w:rPr>
            </w:pPr>
            <w:r w:rsidRPr="00397845">
              <w:rPr>
                <w:rFonts w:ascii="Arial" w:hAnsi="Arial" w:cs="Arial"/>
              </w:rPr>
              <w:t>Curso taller</w:t>
            </w:r>
          </w:p>
        </w:tc>
        <w:tc>
          <w:tcPr>
            <w:tcW w:w="377" w:type="dxa"/>
            <w:tcBorders>
              <w:top w:val="single" w:sz="4" w:space="0" w:color="auto"/>
              <w:left w:val="single" w:sz="4" w:space="0" w:color="auto"/>
              <w:bottom w:val="single" w:sz="4" w:space="0" w:color="auto"/>
              <w:right w:val="single" w:sz="4" w:space="0" w:color="auto"/>
            </w:tcBorders>
            <w:vAlign w:val="center"/>
          </w:tcPr>
          <w:p w14:paraId="0F5ED789" w14:textId="77777777" w:rsidR="00397845" w:rsidRPr="00397845" w:rsidRDefault="00397845" w:rsidP="00F86D90">
            <w:pPr>
              <w:spacing w:before="60" w:after="60"/>
              <w:jc w:val="center"/>
              <w:rPr>
                <w:rFonts w:ascii="Arial" w:hAnsi="Arial" w:cs="Arial"/>
              </w:rPr>
            </w:pPr>
            <w:r w:rsidRPr="00397845">
              <w:rPr>
                <w:rFonts w:ascii="Arial" w:hAnsi="Arial" w:cs="Arial"/>
              </w:rPr>
              <w:t>X</w:t>
            </w:r>
          </w:p>
        </w:tc>
      </w:tr>
    </w:tbl>
    <w:p w14:paraId="664D0757" w14:textId="77777777" w:rsidR="00885D61" w:rsidRPr="00397845" w:rsidRDefault="00885D61" w:rsidP="00377C23">
      <w:pPr>
        <w:spacing w:before="60" w:after="60" w:line="360" w:lineRule="auto"/>
        <w:jc w:val="both"/>
        <w:rPr>
          <w:rFonts w:ascii="Arial" w:hAnsi="Arial" w:cs="Arial"/>
          <w:b/>
        </w:rPr>
      </w:pPr>
    </w:p>
    <w:p w14:paraId="341F7005" w14:textId="77777777" w:rsidR="00885D61" w:rsidRPr="00397845" w:rsidRDefault="00885D61" w:rsidP="00377C23">
      <w:pPr>
        <w:spacing w:before="60" w:after="60" w:line="360" w:lineRule="auto"/>
        <w:jc w:val="both"/>
        <w:rPr>
          <w:rFonts w:ascii="Arial" w:hAnsi="Arial" w:cs="Arial"/>
          <w:b/>
        </w:rPr>
      </w:pPr>
    </w:p>
    <w:p w14:paraId="35193A5F" w14:textId="77777777" w:rsidR="00A34998" w:rsidRDefault="00A34998">
      <w:pPr>
        <w:spacing w:after="160" w:line="259" w:lineRule="auto"/>
        <w:rPr>
          <w:rFonts w:ascii="Arial" w:hAnsi="Arial" w:cs="Arial"/>
          <w:b/>
        </w:rPr>
      </w:pPr>
      <w:r>
        <w:rPr>
          <w:rFonts w:ascii="Arial" w:hAnsi="Arial" w:cs="Arial"/>
          <w:b/>
        </w:rPr>
        <w:br w:type="page"/>
      </w:r>
    </w:p>
    <w:p w14:paraId="23E11E16" w14:textId="77777777" w:rsidR="00885D61" w:rsidRPr="00397845" w:rsidRDefault="00885D61" w:rsidP="00377C23">
      <w:pPr>
        <w:spacing w:before="60" w:after="60" w:line="360" w:lineRule="auto"/>
        <w:jc w:val="both"/>
        <w:rPr>
          <w:rFonts w:ascii="Arial" w:hAnsi="Arial" w:cs="Arial"/>
          <w:b/>
        </w:rPr>
      </w:pPr>
      <w:r w:rsidRPr="00A34998">
        <w:rPr>
          <w:rFonts w:ascii="Arial" w:hAnsi="Arial" w:cs="Arial"/>
          <w:b/>
          <w:highlight w:val="yellow"/>
        </w:rPr>
        <w:t>II. Presentación</w:t>
      </w:r>
      <w:r w:rsidRPr="00397845">
        <w:rPr>
          <w:rFonts w:ascii="Arial" w:hAnsi="Arial" w:cs="Arial"/>
          <w:b/>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85D61" w:rsidRPr="00397845" w14:paraId="76E29A24" w14:textId="77777777" w:rsidTr="00374049">
        <w:trPr>
          <w:trHeight w:val="132"/>
        </w:trPr>
        <w:tc>
          <w:tcPr>
            <w:tcW w:w="9648" w:type="dxa"/>
          </w:tcPr>
          <w:p w14:paraId="0E4C0817" w14:textId="77777777" w:rsidR="00CB38F3" w:rsidRPr="00397845" w:rsidRDefault="00CB38F3" w:rsidP="00CB38F3">
            <w:pPr>
              <w:spacing w:line="360" w:lineRule="auto"/>
              <w:jc w:val="both"/>
              <w:rPr>
                <w:rFonts w:ascii="Arial" w:hAnsi="Arial" w:cs="Arial"/>
                <w:bCs/>
              </w:rPr>
            </w:pPr>
            <w:r w:rsidRPr="00397845">
              <w:rPr>
                <w:rFonts w:ascii="Arial" w:hAnsi="Arial" w:cs="Arial"/>
                <w:bCs/>
              </w:rPr>
              <w:t xml:space="preserve">El presente programa es una guía de contenidos mínimos expresados en términos lingüísticos que indican, de manera general, los conocimientos que durante el curso el estudiante debe adquirir como herramientas para desarrollar competencias comunicativas que le permitan interactuar de manera fluida y cómoda en situaciones comunes utilizando un lenguaje sencillo y un vocabulario básico. </w:t>
            </w:r>
          </w:p>
          <w:p w14:paraId="15DF0285" w14:textId="77777777" w:rsidR="00C25C0A" w:rsidRPr="00397845" w:rsidRDefault="00C25C0A" w:rsidP="00CB38F3">
            <w:pPr>
              <w:spacing w:line="360" w:lineRule="auto"/>
              <w:jc w:val="both"/>
              <w:rPr>
                <w:rFonts w:ascii="Arial" w:hAnsi="Arial" w:cs="Arial"/>
                <w:bCs/>
              </w:rPr>
            </w:pPr>
          </w:p>
          <w:p w14:paraId="27706995" w14:textId="77777777" w:rsidR="00CB38F3" w:rsidRPr="00397845" w:rsidRDefault="00CB38F3" w:rsidP="00CB38F3">
            <w:pPr>
              <w:spacing w:line="360" w:lineRule="auto"/>
              <w:jc w:val="both"/>
              <w:rPr>
                <w:rFonts w:ascii="Arial" w:hAnsi="Arial" w:cs="Arial"/>
                <w:bCs/>
              </w:rPr>
            </w:pPr>
            <w:r w:rsidRPr="00397845">
              <w:rPr>
                <w:rFonts w:ascii="Arial" w:hAnsi="Arial" w:cs="Arial"/>
                <w:bCs/>
              </w:rPr>
              <w:t>La unidad de aprendizaje Inglés 6 junto con el curso que le antecede, Inglés 5, están encaminados a llevar al estudiante a un nivel de desarrollo de la lengua que le permita lograr las competencias descritas por el Marco Común Europeo de Referencia para el Aprendizaje de Lenguas correspondientes al umbral de</w:t>
            </w:r>
            <w:r w:rsidR="004C290C">
              <w:rPr>
                <w:rFonts w:ascii="Arial" w:hAnsi="Arial" w:cs="Arial"/>
                <w:bCs/>
              </w:rPr>
              <w:t>l nivel de usuario independiente</w:t>
            </w:r>
            <w:r w:rsidRPr="00397845">
              <w:rPr>
                <w:rFonts w:ascii="Arial" w:hAnsi="Arial" w:cs="Arial"/>
                <w:bCs/>
              </w:rPr>
              <w:t xml:space="preserve"> </w:t>
            </w:r>
            <w:r w:rsidRPr="00397845">
              <w:rPr>
                <w:rFonts w:ascii="Arial" w:hAnsi="Arial" w:cs="Arial"/>
                <w:bCs/>
              </w:rPr>
              <w:lastRenderedPageBreak/>
              <w:t>(B1), por ello, el profesor que imparta esta unidad de aprendizaje debe apoyarse en esta guía mínima y en materiales adecuados e implementar métodos y estrategias de enseñanza que lleven a sus estudiantes a desarrollar la destreza comunicativa para comprender y producir discursos de manera oral y escrita al interactuar en situaciones comunes, a ser capaces de tomar la iniciativa al momento de enfrentar situaciones poco usuales en las que sea necesario pedir alguna aclaración o explicación para comprender con precisión, así como parafrasear y hacer uso de estrategias comunicativas cuando la idea a expresar y el contexto requieran mayor puntualidad.</w:t>
            </w:r>
          </w:p>
          <w:p w14:paraId="1E8F34A0" w14:textId="77777777" w:rsidR="00885D61" w:rsidRPr="00397845" w:rsidRDefault="00885D61" w:rsidP="00CB38F3">
            <w:pPr>
              <w:pStyle w:val="Prrafodelista"/>
              <w:shd w:val="clear" w:color="auto" w:fill="FFFFFF" w:themeFill="background1"/>
              <w:spacing w:line="360" w:lineRule="auto"/>
              <w:ind w:left="0"/>
              <w:contextualSpacing/>
              <w:jc w:val="both"/>
              <w:rPr>
                <w:rFonts w:ascii="Arial" w:hAnsi="Arial" w:cs="Arial"/>
                <w:bCs/>
              </w:rPr>
            </w:pPr>
          </w:p>
        </w:tc>
      </w:tr>
    </w:tbl>
    <w:p w14:paraId="6E4043DF" w14:textId="77777777" w:rsidR="00885D61" w:rsidRPr="00397845" w:rsidRDefault="00885D61" w:rsidP="00CB38F3">
      <w:pPr>
        <w:spacing w:before="60" w:after="60" w:line="360" w:lineRule="auto"/>
        <w:jc w:val="both"/>
        <w:rPr>
          <w:rFonts w:ascii="Arial" w:hAnsi="Arial" w:cs="Arial"/>
          <w:b/>
        </w:rPr>
      </w:pPr>
    </w:p>
    <w:p w14:paraId="3278B853" w14:textId="77777777" w:rsidR="00885D61" w:rsidRPr="00397845" w:rsidRDefault="00885D61" w:rsidP="00CB38F3">
      <w:pPr>
        <w:spacing w:before="60" w:after="60" w:line="360" w:lineRule="auto"/>
        <w:jc w:val="both"/>
        <w:rPr>
          <w:rFonts w:ascii="Arial" w:hAnsi="Arial" w:cs="Arial"/>
          <w:b/>
        </w:rPr>
      </w:pPr>
      <w:r w:rsidRPr="00397845">
        <w:rPr>
          <w:rFonts w:ascii="Arial" w:hAnsi="Arial" w:cs="Arial"/>
          <w:b/>
        </w:rPr>
        <w:t xml:space="preserve">III. Ubicación de la unidad de aprendizaje en el mapa curricular </w:t>
      </w:r>
    </w:p>
    <w:tbl>
      <w:tblPr>
        <w:tblW w:w="9655" w:type="dxa"/>
        <w:tblLayout w:type="fixed"/>
        <w:tblLook w:val="01E0" w:firstRow="1" w:lastRow="1" w:firstColumn="1" w:lastColumn="1" w:noHBand="0" w:noVBand="0"/>
      </w:tblPr>
      <w:tblGrid>
        <w:gridCol w:w="866"/>
        <w:gridCol w:w="1790"/>
        <w:gridCol w:w="6999"/>
      </w:tblGrid>
      <w:tr w:rsidR="00885D61" w:rsidRPr="00397845" w14:paraId="0C860DCE" w14:textId="77777777" w:rsidTr="00374049">
        <w:tc>
          <w:tcPr>
            <w:tcW w:w="2656" w:type="dxa"/>
            <w:gridSpan w:val="2"/>
            <w:tcBorders>
              <w:right w:val="single" w:sz="4" w:space="0" w:color="auto"/>
            </w:tcBorders>
          </w:tcPr>
          <w:p w14:paraId="5C441ACC" w14:textId="77777777" w:rsidR="00885D61" w:rsidRPr="00397845" w:rsidRDefault="00885D61" w:rsidP="00CB38F3">
            <w:pPr>
              <w:spacing w:line="360" w:lineRule="auto"/>
              <w:rPr>
                <w:rFonts w:ascii="Arial" w:hAnsi="Arial" w:cs="Arial"/>
              </w:rPr>
            </w:pPr>
            <w:r w:rsidRPr="00397845">
              <w:rPr>
                <w:rFonts w:ascii="Arial" w:hAnsi="Arial" w:cs="Arial"/>
                <w:b/>
              </w:rPr>
              <w:t>Núcleo de formación:</w:t>
            </w:r>
          </w:p>
        </w:tc>
        <w:tc>
          <w:tcPr>
            <w:tcW w:w="6999" w:type="dxa"/>
            <w:tcBorders>
              <w:top w:val="single" w:sz="4" w:space="0" w:color="auto"/>
              <w:left w:val="single" w:sz="4" w:space="0" w:color="auto"/>
              <w:bottom w:val="single" w:sz="4" w:space="0" w:color="auto"/>
              <w:right w:val="single" w:sz="4" w:space="0" w:color="auto"/>
            </w:tcBorders>
          </w:tcPr>
          <w:p w14:paraId="3BC4EB5C" w14:textId="77777777" w:rsidR="00885D61" w:rsidRPr="00397845" w:rsidRDefault="00885D61" w:rsidP="00CB38F3">
            <w:pPr>
              <w:spacing w:line="360" w:lineRule="auto"/>
              <w:rPr>
                <w:rFonts w:ascii="Arial" w:hAnsi="Arial" w:cs="Arial"/>
              </w:rPr>
            </w:pPr>
          </w:p>
        </w:tc>
      </w:tr>
      <w:tr w:rsidR="00885D61" w:rsidRPr="00397845" w14:paraId="7346AB5F" w14:textId="77777777" w:rsidTr="00374049">
        <w:tc>
          <w:tcPr>
            <w:tcW w:w="866" w:type="dxa"/>
          </w:tcPr>
          <w:p w14:paraId="0DCC4219" w14:textId="77777777" w:rsidR="00885D61" w:rsidRPr="00397845" w:rsidRDefault="00885D61" w:rsidP="00CB38F3">
            <w:pPr>
              <w:spacing w:line="360" w:lineRule="auto"/>
              <w:rPr>
                <w:rFonts w:ascii="Arial" w:hAnsi="Arial" w:cs="Arial"/>
              </w:rPr>
            </w:pPr>
          </w:p>
        </w:tc>
        <w:tc>
          <w:tcPr>
            <w:tcW w:w="1790" w:type="dxa"/>
          </w:tcPr>
          <w:p w14:paraId="70107DA4" w14:textId="77777777" w:rsidR="00885D61" w:rsidRPr="00397845" w:rsidRDefault="00885D61" w:rsidP="00CB38F3">
            <w:pPr>
              <w:spacing w:line="360" w:lineRule="auto"/>
              <w:rPr>
                <w:rFonts w:ascii="Arial" w:hAnsi="Arial" w:cs="Arial"/>
              </w:rPr>
            </w:pPr>
          </w:p>
        </w:tc>
        <w:tc>
          <w:tcPr>
            <w:tcW w:w="6999" w:type="dxa"/>
            <w:tcBorders>
              <w:top w:val="single" w:sz="4" w:space="0" w:color="auto"/>
              <w:bottom w:val="single" w:sz="4" w:space="0" w:color="auto"/>
            </w:tcBorders>
          </w:tcPr>
          <w:p w14:paraId="43B0DE23" w14:textId="77777777" w:rsidR="00885D61" w:rsidRPr="00397845" w:rsidRDefault="00885D61" w:rsidP="00CB38F3">
            <w:pPr>
              <w:spacing w:line="360" w:lineRule="auto"/>
              <w:rPr>
                <w:rFonts w:ascii="Arial" w:hAnsi="Arial" w:cs="Arial"/>
              </w:rPr>
            </w:pPr>
          </w:p>
        </w:tc>
      </w:tr>
      <w:tr w:rsidR="00885D61" w:rsidRPr="00397845" w14:paraId="462D7048" w14:textId="77777777" w:rsidTr="00374049">
        <w:tc>
          <w:tcPr>
            <w:tcW w:w="2656" w:type="dxa"/>
            <w:gridSpan w:val="2"/>
            <w:tcBorders>
              <w:right w:val="single" w:sz="4" w:space="0" w:color="auto"/>
            </w:tcBorders>
          </w:tcPr>
          <w:p w14:paraId="7929405D" w14:textId="77777777" w:rsidR="00885D61" w:rsidRPr="00397845" w:rsidRDefault="00885D61" w:rsidP="00CB38F3">
            <w:pPr>
              <w:spacing w:line="360" w:lineRule="auto"/>
              <w:jc w:val="both"/>
              <w:rPr>
                <w:rFonts w:ascii="Arial" w:hAnsi="Arial" w:cs="Arial"/>
              </w:rPr>
            </w:pPr>
            <w:r w:rsidRPr="00397845">
              <w:rPr>
                <w:rFonts w:ascii="Arial" w:hAnsi="Arial" w:cs="Arial"/>
                <w:b/>
              </w:rPr>
              <w:t>Carácter de la UA:</w:t>
            </w:r>
          </w:p>
        </w:tc>
        <w:tc>
          <w:tcPr>
            <w:tcW w:w="6999" w:type="dxa"/>
            <w:tcBorders>
              <w:top w:val="single" w:sz="4" w:space="0" w:color="auto"/>
              <w:left w:val="single" w:sz="4" w:space="0" w:color="auto"/>
              <w:bottom w:val="single" w:sz="4" w:space="0" w:color="auto"/>
              <w:right w:val="single" w:sz="4" w:space="0" w:color="auto"/>
            </w:tcBorders>
          </w:tcPr>
          <w:p w14:paraId="3E971C82" w14:textId="77777777" w:rsidR="00885D61" w:rsidRPr="00397845" w:rsidRDefault="00885D61" w:rsidP="00CB38F3">
            <w:pPr>
              <w:spacing w:line="360" w:lineRule="auto"/>
              <w:rPr>
                <w:rFonts w:ascii="Arial" w:hAnsi="Arial" w:cs="Arial"/>
                <w:b/>
              </w:rPr>
            </w:pPr>
          </w:p>
        </w:tc>
      </w:tr>
    </w:tbl>
    <w:p w14:paraId="583957D1" w14:textId="77777777" w:rsidR="00CB38F3" w:rsidRPr="00397845" w:rsidRDefault="00CB38F3" w:rsidP="00CB38F3">
      <w:pPr>
        <w:spacing w:before="60" w:after="60" w:line="360" w:lineRule="auto"/>
        <w:jc w:val="both"/>
        <w:rPr>
          <w:rFonts w:ascii="Arial" w:hAnsi="Arial" w:cs="Arial"/>
          <w:b/>
        </w:rPr>
      </w:pPr>
      <w:r w:rsidRPr="00A34998">
        <w:rPr>
          <w:rFonts w:ascii="Arial" w:hAnsi="Arial" w:cs="Arial"/>
          <w:b/>
          <w:highlight w:val="yellow"/>
        </w:rPr>
        <w:t>V. Objetivos de la unidad de aprendizaje.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B38F3" w:rsidRPr="00397845" w14:paraId="304C11EC" w14:textId="77777777" w:rsidTr="00374049">
        <w:tc>
          <w:tcPr>
            <w:tcW w:w="9648" w:type="dxa"/>
          </w:tcPr>
          <w:p w14:paraId="2AEAC8B7" w14:textId="77777777" w:rsidR="00355AF5" w:rsidRDefault="00355AF5" w:rsidP="00355AF5">
            <w:pPr>
              <w:spacing w:line="360" w:lineRule="auto"/>
              <w:jc w:val="both"/>
              <w:rPr>
                <w:rFonts w:ascii="Arial" w:hAnsi="Arial" w:cs="Arial"/>
              </w:rPr>
            </w:pPr>
            <w:r w:rsidRPr="0039756C">
              <w:rPr>
                <w:rFonts w:ascii="Arial" w:hAnsi="Arial" w:cs="Arial"/>
              </w:rPr>
              <w:t>Aplicar estructuras, vocabulario y estrategias comunicativas del idioma inglés</w:t>
            </w:r>
            <w:r>
              <w:rPr>
                <w:rFonts w:ascii="Arial" w:hAnsi="Arial" w:cs="Arial"/>
              </w:rPr>
              <w:t>,</w:t>
            </w:r>
            <w:r>
              <w:rPr>
                <w:rFonts w:ascii="Arial" w:hAnsi="Arial" w:cs="Arial"/>
                <w:lang w:val="es-CO" w:eastAsia="es-MX"/>
              </w:rPr>
              <w:t xml:space="preserve"> descritas en el Marco Común Europeo de Referencia para las lenguas correspondientes al nivel B1,</w:t>
            </w:r>
            <w:r>
              <w:rPr>
                <w:rFonts w:ascii="Arial" w:hAnsi="Arial" w:cs="Arial"/>
              </w:rPr>
              <w:t xml:space="preserve"> que permitan al estudiante resolver las posibles complicaciones que se presenten al interactuar en el idioma, especialmente en</w:t>
            </w:r>
            <w:r w:rsidRPr="0039756C">
              <w:rPr>
                <w:rFonts w:ascii="Arial" w:hAnsi="Arial" w:cs="Arial"/>
              </w:rPr>
              <w:t xml:space="preserve"> la expresión de situaciones presentes y anhelos a futuro, así como en la descripción de procesos, eventos y hechos haciendo énfasis en el objeto que recibe la acción.</w:t>
            </w:r>
          </w:p>
          <w:p w14:paraId="0C22DB84" w14:textId="77777777" w:rsidR="00CB38F3" w:rsidRPr="0039756C" w:rsidRDefault="00CB38F3" w:rsidP="00CB38F3">
            <w:pPr>
              <w:spacing w:before="60" w:after="60" w:line="360" w:lineRule="auto"/>
              <w:jc w:val="both"/>
              <w:rPr>
                <w:rFonts w:ascii="Arial" w:hAnsi="Arial" w:cs="Arial"/>
              </w:rPr>
            </w:pPr>
          </w:p>
        </w:tc>
      </w:tr>
    </w:tbl>
    <w:p w14:paraId="715862B3" w14:textId="77777777" w:rsidR="00CB38F3" w:rsidRPr="00397845" w:rsidRDefault="00CB38F3" w:rsidP="00CB38F3">
      <w:pPr>
        <w:spacing w:line="360" w:lineRule="auto"/>
        <w:jc w:val="both"/>
        <w:rPr>
          <w:rFonts w:ascii="Arial" w:hAnsi="Arial" w:cs="Arial"/>
          <w:b/>
        </w:rPr>
      </w:pPr>
    </w:p>
    <w:p w14:paraId="66CF504E" w14:textId="77777777" w:rsidR="00CB38F3" w:rsidRDefault="00CB38F3" w:rsidP="00397845">
      <w:pPr>
        <w:spacing w:line="360" w:lineRule="auto"/>
        <w:jc w:val="both"/>
        <w:rPr>
          <w:rFonts w:ascii="Arial" w:hAnsi="Arial" w:cs="Arial"/>
          <w:b/>
        </w:rPr>
      </w:pPr>
      <w:r w:rsidRPr="00A34998">
        <w:rPr>
          <w:rFonts w:ascii="Arial" w:hAnsi="Arial" w:cs="Arial"/>
          <w:b/>
          <w:highlight w:val="yellow"/>
        </w:rPr>
        <w:t>VI. Contenidos de la unidad de aprendizaje y su organización.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B38F3" w:rsidRPr="00397845" w14:paraId="12321547" w14:textId="77777777" w:rsidTr="00374049">
        <w:trPr>
          <w:trHeight w:val="361"/>
        </w:trPr>
        <w:tc>
          <w:tcPr>
            <w:tcW w:w="9648" w:type="dxa"/>
          </w:tcPr>
          <w:p w14:paraId="3A48B41A" w14:textId="77777777" w:rsidR="00CB38F3" w:rsidRPr="00397845" w:rsidRDefault="00CB38F3" w:rsidP="00397845">
            <w:pPr>
              <w:spacing w:line="360" w:lineRule="auto"/>
              <w:jc w:val="both"/>
              <w:rPr>
                <w:rFonts w:ascii="Arial" w:hAnsi="Arial" w:cs="Arial"/>
                <w:b/>
              </w:rPr>
            </w:pPr>
            <w:r w:rsidRPr="00397845">
              <w:rPr>
                <w:rFonts w:ascii="Arial" w:hAnsi="Arial" w:cs="Arial"/>
                <w:b/>
              </w:rPr>
              <w:t>Unidad 1. Eventos presentes, pasados y futuros</w:t>
            </w:r>
          </w:p>
        </w:tc>
      </w:tr>
      <w:tr w:rsidR="00CB38F3" w:rsidRPr="00397845" w14:paraId="5646CCA3" w14:textId="77777777" w:rsidTr="00374049">
        <w:trPr>
          <w:trHeight w:val="361"/>
        </w:trPr>
        <w:tc>
          <w:tcPr>
            <w:tcW w:w="9648" w:type="dxa"/>
          </w:tcPr>
          <w:p w14:paraId="2666F161" w14:textId="77777777" w:rsidR="00CB38F3" w:rsidRPr="00397845" w:rsidRDefault="00CB38F3" w:rsidP="00397845">
            <w:pPr>
              <w:spacing w:line="360" w:lineRule="auto"/>
              <w:jc w:val="both"/>
              <w:rPr>
                <w:rFonts w:ascii="Arial" w:hAnsi="Arial" w:cs="Arial"/>
              </w:rPr>
            </w:pPr>
            <w:r w:rsidRPr="00397845">
              <w:rPr>
                <w:rFonts w:ascii="Arial" w:hAnsi="Arial" w:cs="Arial"/>
                <w:b/>
              </w:rPr>
              <w:t>Objetivo:</w:t>
            </w:r>
            <w:r w:rsidRPr="00397845">
              <w:rPr>
                <w:rFonts w:ascii="Arial" w:hAnsi="Arial" w:cs="Arial"/>
              </w:rPr>
              <w:t xml:space="preserve"> Reforzar conocimientos y habilidades receptivas y productivas desarrolladas previamente al compartir eventos pasados, hablar de situaciones presentes y expresar planes y anhelos a futuro.</w:t>
            </w:r>
          </w:p>
        </w:tc>
      </w:tr>
      <w:tr w:rsidR="00CB38F3" w:rsidRPr="00397845" w14:paraId="6C77CA37" w14:textId="77777777" w:rsidTr="00374049">
        <w:trPr>
          <w:trHeight w:val="361"/>
        </w:trPr>
        <w:tc>
          <w:tcPr>
            <w:tcW w:w="9648" w:type="dxa"/>
          </w:tcPr>
          <w:p w14:paraId="75255E1B" w14:textId="77777777" w:rsidR="00CB38F3" w:rsidRPr="00397845" w:rsidRDefault="00CB38F3" w:rsidP="00397845">
            <w:pPr>
              <w:pStyle w:val="NormalWeb"/>
              <w:tabs>
                <w:tab w:val="left" w:pos="1560"/>
                <w:tab w:val="left" w:pos="2589"/>
              </w:tabs>
              <w:spacing w:before="0" w:beforeAutospacing="0" w:after="0" w:afterAutospacing="0" w:line="360" w:lineRule="auto"/>
              <w:rPr>
                <w:rFonts w:ascii="Arial" w:hAnsi="Arial" w:cs="Arial"/>
                <w:lang w:val="es-MX"/>
              </w:rPr>
            </w:pPr>
            <w:r w:rsidRPr="00397845">
              <w:rPr>
                <w:rFonts w:ascii="Arial" w:hAnsi="Arial" w:cs="Arial"/>
                <w:lang w:val="es-MX"/>
              </w:rPr>
              <w:t xml:space="preserve"> </w:t>
            </w:r>
            <w:r w:rsidRPr="00397845">
              <w:rPr>
                <w:rFonts w:ascii="Arial" w:hAnsi="Arial" w:cs="Arial"/>
                <w:b/>
                <w:lang w:val="es-MX"/>
              </w:rPr>
              <w:t>1</w:t>
            </w:r>
            <w:r w:rsidR="00397845">
              <w:rPr>
                <w:rFonts w:ascii="Arial" w:hAnsi="Arial" w:cs="Arial"/>
                <w:b/>
                <w:lang w:val="es-MX"/>
              </w:rPr>
              <w:t>.1</w:t>
            </w:r>
            <w:r w:rsidRPr="00397845">
              <w:rPr>
                <w:rFonts w:ascii="Arial" w:hAnsi="Arial" w:cs="Arial"/>
                <w:b/>
                <w:lang w:val="es-MX"/>
              </w:rPr>
              <w:t xml:space="preserve"> Expresiones en pasado</w:t>
            </w:r>
          </w:p>
          <w:p w14:paraId="35982A4B" w14:textId="77777777" w:rsidR="00CB38F3" w:rsidRPr="00397845" w:rsidRDefault="00CB38F3" w:rsidP="00397845">
            <w:pPr>
              <w:pStyle w:val="NormalWeb"/>
              <w:tabs>
                <w:tab w:val="left" w:pos="851"/>
                <w:tab w:val="left" w:pos="1418"/>
              </w:tabs>
              <w:spacing w:before="0" w:beforeAutospacing="0" w:after="0" w:afterAutospacing="0" w:line="360" w:lineRule="auto"/>
              <w:ind w:left="567"/>
              <w:rPr>
                <w:rFonts w:ascii="Arial" w:hAnsi="Arial" w:cs="Arial"/>
                <w:lang w:val="es-MX"/>
              </w:rPr>
            </w:pPr>
            <w:r w:rsidRPr="00397845">
              <w:rPr>
                <w:rFonts w:ascii="Arial" w:hAnsi="Arial" w:cs="Arial"/>
                <w:lang w:val="es-MX"/>
              </w:rPr>
              <w:t>1.1</w:t>
            </w:r>
            <w:r w:rsidR="00C50542">
              <w:rPr>
                <w:rFonts w:ascii="Arial" w:hAnsi="Arial" w:cs="Arial"/>
                <w:lang w:val="es-MX"/>
              </w:rPr>
              <w:t>.1</w:t>
            </w:r>
            <w:r w:rsidRPr="00397845">
              <w:rPr>
                <w:rFonts w:ascii="Arial" w:hAnsi="Arial" w:cs="Arial"/>
                <w:lang w:val="es-MX"/>
              </w:rPr>
              <w:t xml:space="preserve"> Eventos concluidos</w:t>
            </w:r>
          </w:p>
          <w:p w14:paraId="299B5C15" w14:textId="77777777" w:rsidR="00CB38F3" w:rsidRPr="00397845" w:rsidRDefault="00C50542" w:rsidP="00397845">
            <w:pPr>
              <w:pStyle w:val="NormalWeb"/>
              <w:tabs>
                <w:tab w:val="left" w:pos="851"/>
                <w:tab w:val="left" w:pos="1418"/>
              </w:tabs>
              <w:spacing w:before="0" w:beforeAutospacing="0" w:after="0" w:afterAutospacing="0" w:line="360" w:lineRule="auto"/>
              <w:ind w:left="567"/>
              <w:rPr>
                <w:rFonts w:ascii="Arial" w:hAnsi="Arial" w:cs="Arial"/>
                <w:lang w:val="es-MX"/>
              </w:rPr>
            </w:pPr>
            <w:r>
              <w:rPr>
                <w:rFonts w:ascii="Arial" w:hAnsi="Arial" w:cs="Arial"/>
                <w:lang w:val="es-MX"/>
              </w:rPr>
              <w:t>1.</w:t>
            </w:r>
            <w:r w:rsidR="00CB38F3" w:rsidRPr="00397845">
              <w:rPr>
                <w:rFonts w:ascii="Arial" w:hAnsi="Arial" w:cs="Arial"/>
                <w:lang w:val="es-MX"/>
              </w:rPr>
              <w:t>1.2 Acontecimientos que estuvieron en progreso en un punto en el pasado</w:t>
            </w:r>
          </w:p>
          <w:p w14:paraId="48286D7E" w14:textId="77777777" w:rsidR="00CB38F3" w:rsidRPr="00397845" w:rsidRDefault="00C50542" w:rsidP="00397845">
            <w:pPr>
              <w:pStyle w:val="NormalWeb"/>
              <w:tabs>
                <w:tab w:val="left" w:pos="851"/>
                <w:tab w:val="left" w:pos="1418"/>
              </w:tabs>
              <w:spacing w:before="0" w:beforeAutospacing="0" w:after="0" w:afterAutospacing="0" w:line="360" w:lineRule="auto"/>
              <w:ind w:left="567"/>
              <w:rPr>
                <w:rFonts w:ascii="Arial" w:hAnsi="Arial" w:cs="Arial"/>
                <w:lang w:val="es-MX"/>
              </w:rPr>
            </w:pPr>
            <w:r>
              <w:rPr>
                <w:rFonts w:ascii="Arial" w:hAnsi="Arial" w:cs="Arial"/>
                <w:lang w:val="es-MX"/>
              </w:rPr>
              <w:t>1.</w:t>
            </w:r>
            <w:r w:rsidR="00CB38F3" w:rsidRPr="00397845">
              <w:rPr>
                <w:rFonts w:ascii="Arial" w:hAnsi="Arial" w:cs="Arial"/>
                <w:lang w:val="es-MX"/>
              </w:rPr>
              <w:t>1.3 Hábitos y eventos concomitantes en el pasado</w:t>
            </w:r>
          </w:p>
          <w:p w14:paraId="51FD48C6" w14:textId="77777777" w:rsidR="00CB38F3" w:rsidRPr="00397845" w:rsidRDefault="00397845" w:rsidP="00397845">
            <w:pPr>
              <w:pStyle w:val="NormalWeb"/>
              <w:tabs>
                <w:tab w:val="left" w:pos="851"/>
                <w:tab w:val="left" w:pos="1418"/>
              </w:tabs>
              <w:spacing w:before="0" w:beforeAutospacing="0" w:after="0" w:afterAutospacing="0" w:line="360" w:lineRule="auto"/>
              <w:rPr>
                <w:rFonts w:ascii="Arial" w:hAnsi="Arial" w:cs="Arial"/>
                <w:b/>
                <w:lang w:val="es-MX"/>
              </w:rPr>
            </w:pPr>
            <w:r>
              <w:rPr>
                <w:rFonts w:ascii="Arial" w:hAnsi="Arial" w:cs="Arial"/>
                <w:b/>
                <w:lang w:val="es-MX"/>
              </w:rPr>
              <w:t>1.</w:t>
            </w:r>
            <w:r w:rsidR="00CB38F3" w:rsidRPr="00397845">
              <w:rPr>
                <w:rFonts w:ascii="Arial" w:hAnsi="Arial" w:cs="Arial"/>
                <w:b/>
                <w:lang w:val="es-MX"/>
              </w:rPr>
              <w:t>2 Expresiones en presente</w:t>
            </w:r>
          </w:p>
          <w:p w14:paraId="7CDDB123" w14:textId="77777777" w:rsidR="00CB38F3" w:rsidRPr="00397845" w:rsidRDefault="00CB38F3" w:rsidP="00397845">
            <w:pPr>
              <w:pStyle w:val="NormalWeb"/>
              <w:tabs>
                <w:tab w:val="left" w:pos="1560"/>
                <w:tab w:val="left" w:pos="2589"/>
              </w:tabs>
              <w:spacing w:before="0" w:beforeAutospacing="0" w:after="0" w:afterAutospacing="0" w:line="360" w:lineRule="auto"/>
              <w:ind w:left="567"/>
              <w:rPr>
                <w:rFonts w:ascii="Arial" w:hAnsi="Arial" w:cs="Arial"/>
                <w:lang w:val="es-MX"/>
              </w:rPr>
            </w:pPr>
            <w:r w:rsidRPr="00397845">
              <w:rPr>
                <w:rFonts w:ascii="Arial" w:hAnsi="Arial" w:cs="Arial"/>
                <w:lang w:val="es-MX"/>
              </w:rPr>
              <w:t>1.</w:t>
            </w:r>
            <w:r w:rsidR="00C50542">
              <w:rPr>
                <w:rFonts w:ascii="Arial" w:hAnsi="Arial" w:cs="Arial"/>
                <w:lang w:val="es-MX"/>
              </w:rPr>
              <w:t>2.</w:t>
            </w:r>
            <w:r w:rsidRPr="00397845">
              <w:rPr>
                <w:rFonts w:ascii="Arial" w:hAnsi="Arial" w:cs="Arial"/>
                <w:lang w:val="es-MX"/>
              </w:rPr>
              <w:t xml:space="preserve">1 Hechos, hábitos y rutinas presentes </w:t>
            </w:r>
          </w:p>
          <w:p w14:paraId="5FE18A6B" w14:textId="77777777" w:rsidR="00CB38F3" w:rsidRPr="00397845" w:rsidRDefault="00CB38F3" w:rsidP="00397845">
            <w:pPr>
              <w:pStyle w:val="NormalWeb"/>
              <w:tabs>
                <w:tab w:val="left" w:pos="1560"/>
                <w:tab w:val="left" w:pos="2589"/>
              </w:tabs>
              <w:spacing w:before="0" w:beforeAutospacing="0" w:after="0" w:afterAutospacing="0" w:line="360" w:lineRule="auto"/>
              <w:ind w:left="567"/>
              <w:rPr>
                <w:rFonts w:ascii="Arial" w:hAnsi="Arial" w:cs="Arial"/>
                <w:lang w:val="es-MX"/>
              </w:rPr>
            </w:pPr>
            <w:r w:rsidRPr="00397845">
              <w:rPr>
                <w:rFonts w:ascii="Arial" w:hAnsi="Arial" w:cs="Arial"/>
                <w:lang w:val="es-MX"/>
              </w:rPr>
              <w:t>1.2</w:t>
            </w:r>
            <w:r w:rsidR="00C50542">
              <w:rPr>
                <w:rFonts w:ascii="Arial" w:hAnsi="Arial" w:cs="Arial"/>
                <w:lang w:val="es-MX"/>
              </w:rPr>
              <w:t>.2</w:t>
            </w:r>
            <w:r w:rsidRPr="00397845">
              <w:rPr>
                <w:rFonts w:ascii="Arial" w:hAnsi="Arial" w:cs="Arial"/>
                <w:lang w:val="es-MX"/>
              </w:rPr>
              <w:t xml:space="preserve"> Acciones en progreso y acciones por llevarse a cabo</w:t>
            </w:r>
          </w:p>
          <w:p w14:paraId="6A880AB4" w14:textId="77777777" w:rsidR="00CB38F3" w:rsidRPr="00397845" w:rsidRDefault="00CB38F3" w:rsidP="00397845">
            <w:pPr>
              <w:pStyle w:val="NormalWeb"/>
              <w:tabs>
                <w:tab w:val="left" w:pos="1560"/>
                <w:tab w:val="left" w:pos="2589"/>
              </w:tabs>
              <w:spacing w:before="0" w:beforeAutospacing="0" w:after="0" w:afterAutospacing="0" w:line="360" w:lineRule="auto"/>
              <w:ind w:left="567"/>
              <w:rPr>
                <w:rFonts w:ascii="Arial" w:hAnsi="Arial" w:cs="Arial"/>
                <w:lang w:val="es-MX"/>
              </w:rPr>
            </w:pPr>
            <w:r w:rsidRPr="00397845">
              <w:rPr>
                <w:rFonts w:ascii="Arial" w:hAnsi="Arial" w:cs="Arial"/>
                <w:lang w:val="es-MX"/>
              </w:rPr>
              <w:t>1.</w:t>
            </w:r>
            <w:r w:rsidR="00C50542">
              <w:rPr>
                <w:rFonts w:ascii="Arial" w:hAnsi="Arial" w:cs="Arial"/>
                <w:lang w:val="es-MX"/>
              </w:rPr>
              <w:t>2.</w:t>
            </w:r>
            <w:r w:rsidRPr="00397845">
              <w:rPr>
                <w:rFonts w:ascii="Arial" w:hAnsi="Arial" w:cs="Arial"/>
                <w:lang w:val="es-MX"/>
              </w:rPr>
              <w:t xml:space="preserve">3 Acciones  reiterativas que tienen repercusiones en el presente </w:t>
            </w:r>
          </w:p>
          <w:p w14:paraId="000F8172" w14:textId="77777777" w:rsidR="00CB38F3" w:rsidRPr="00397845" w:rsidRDefault="00397845" w:rsidP="00397845">
            <w:pPr>
              <w:pStyle w:val="NormalWeb"/>
              <w:tabs>
                <w:tab w:val="left" w:pos="851"/>
                <w:tab w:val="left" w:pos="1418"/>
              </w:tabs>
              <w:spacing w:before="0" w:beforeAutospacing="0" w:after="0" w:afterAutospacing="0" w:line="360" w:lineRule="auto"/>
              <w:rPr>
                <w:rFonts w:ascii="Arial" w:hAnsi="Arial" w:cs="Arial"/>
                <w:b/>
                <w:lang w:val="es-MX"/>
              </w:rPr>
            </w:pPr>
            <w:r>
              <w:rPr>
                <w:rFonts w:ascii="Arial" w:hAnsi="Arial" w:cs="Arial"/>
                <w:b/>
                <w:lang w:val="es-MX"/>
              </w:rPr>
              <w:t>1.</w:t>
            </w:r>
            <w:r w:rsidR="00CB38F3" w:rsidRPr="00397845">
              <w:rPr>
                <w:rFonts w:ascii="Arial" w:hAnsi="Arial" w:cs="Arial"/>
                <w:b/>
                <w:lang w:val="es-MX"/>
              </w:rPr>
              <w:t>3 Expresiones en futuro</w:t>
            </w:r>
          </w:p>
          <w:p w14:paraId="6DE5B506" w14:textId="77777777" w:rsidR="00CB38F3" w:rsidRPr="00397845" w:rsidRDefault="00C50542" w:rsidP="00397845">
            <w:pPr>
              <w:pStyle w:val="NormalWeb"/>
              <w:spacing w:before="0" w:beforeAutospacing="0" w:after="0" w:afterAutospacing="0" w:line="360" w:lineRule="auto"/>
              <w:ind w:left="567"/>
              <w:rPr>
                <w:rFonts w:ascii="Arial" w:hAnsi="Arial" w:cs="Arial"/>
                <w:lang w:val="es-MX"/>
              </w:rPr>
            </w:pPr>
            <w:r>
              <w:rPr>
                <w:rFonts w:ascii="Arial" w:hAnsi="Arial" w:cs="Arial"/>
                <w:lang w:val="es-MX"/>
              </w:rPr>
              <w:t>1.</w:t>
            </w:r>
            <w:r w:rsidR="00CB38F3" w:rsidRPr="00397845">
              <w:rPr>
                <w:rFonts w:ascii="Arial" w:hAnsi="Arial" w:cs="Arial"/>
                <w:lang w:val="es-MX"/>
              </w:rPr>
              <w:t>3.1 Planes y acuerdos en el futuro</w:t>
            </w:r>
          </w:p>
          <w:p w14:paraId="205E9361" w14:textId="77777777" w:rsidR="00CB38F3" w:rsidRPr="00397845" w:rsidRDefault="00CB38F3" w:rsidP="00397845">
            <w:pPr>
              <w:pStyle w:val="NormalWeb"/>
              <w:spacing w:before="0" w:beforeAutospacing="0" w:after="0" w:afterAutospacing="0" w:line="360" w:lineRule="auto"/>
              <w:ind w:left="567"/>
              <w:rPr>
                <w:rFonts w:ascii="Arial" w:hAnsi="Arial" w:cs="Arial"/>
                <w:lang w:val="es-MX"/>
              </w:rPr>
            </w:pPr>
            <w:r w:rsidRPr="00397845">
              <w:rPr>
                <w:rFonts w:ascii="Arial" w:hAnsi="Arial" w:cs="Arial"/>
                <w:lang w:val="es-MX"/>
              </w:rPr>
              <w:t>1.</w:t>
            </w:r>
            <w:r w:rsidR="00C50542">
              <w:rPr>
                <w:rFonts w:ascii="Arial" w:hAnsi="Arial" w:cs="Arial"/>
                <w:lang w:val="es-MX"/>
              </w:rPr>
              <w:t>3.</w:t>
            </w:r>
            <w:r w:rsidRPr="00397845">
              <w:rPr>
                <w:rFonts w:ascii="Arial" w:hAnsi="Arial" w:cs="Arial"/>
                <w:lang w:val="es-MX"/>
              </w:rPr>
              <w:t>2 Promesas, ofrecimientos y predicciones</w:t>
            </w:r>
          </w:p>
          <w:p w14:paraId="6748BC97" w14:textId="77777777" w:rsidR="00CB38F3" w:rsidRPr="00397845" w:rsidRDefault="00397845" w:rsidP="00397845">
            <w:pPr>
              <w:pStyle w:val="NormalWeb"/>
              <w:spacing w:before="0" w:beforeAutospacing="0" w:after="0" w:afterAutospacing="0" w:line="360" w:lineRule="auto"/>
              <w:rPr>
                <w:rFonts w:ascii="Arial" w:hAnsi="Arial" w:cs="Arial"/>
                <w:lang w:val="es-MX"/>
              </w:rPr>
            </w:pPr>
            <w:r>
              <w:rPr>
                <w:rFonts w:ascii="Arial" w:hAnsi="Arial" w:cs="Arial"/>
                <w:b/>
                <w:lang w:val="es-MX"/>
              </w:rPr>
              <w:t>1.</w:t>
            </w:r>
            <w:r w:rsidR="00CB38F3" w:rsidRPr="00397845">
              <w:rPr>
                <w:rFonts w:ascii="Arial" w:hAnsi="Arial" w:cs="Arial"/>
                <w:b/>
                <w:lang w:val="es-MX"/>
              </w:rPr>
              <w:t>4  Uso de la lengua en el ámbito académico y laboral</w:t>
            </w:r>
          </w:p>
        </w:tc>
      </w:tr>
    </w:tbl>
    <w:p w14:paraId="4A958642" w14:textId="77777777" w:rsidR="00CB38F3" w:rsidRPr="00397845" w:rsidRDefault="00CB38F3" w:rsidP="00397845">
      <w:pPr>
        <w:spacing w:line="360" w:lineRule="auto"/>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B38F3" w:rsidRPr="00397845" w14:paraId="3F7AC67A" w14:textId="77777777" w:rsidTr="00374049">
        <w:trPr>
          <w:trHeight w:val="361"/>
        </w:trPr>
        <w:tc>
          <w:tcPr>
            <w:tcW w:w="9648" w:type="dxa"/>
          </w:tcPr>
          <w:p w14:paraId="654C6991" w14:textId="77777777" w:rsidR="00CB38F3" w:rsidRPr="00397845" w:rsidRDefault="00C50542" w:rsidP="00397845">
            <w:pPr>
              <w:spacing w:line="360" w:lineRule="auto"/>
              <w:jc w:val="both"/>
              <w:rPr>
                <w:rFonts w:ascii="Arial" w:hAnsi="Arial" w:cs="Arial"/>
                <w:b/>
              </w:rPr>
            </w:pPr>
            <w:r>
              <w:rPr>
                <w:rFonts w:ascii="Arial" w:hAnsi="Arial" w:cs="Arial"/>
                <w:b/>
              </w:rPr>
              <w:t>Unidad 2. Discurso indirecto</w:t>
            </w:r>
          </w:p>
        </w:tc>
      </w:tr>
      <w:tr w:rsidR="00CB38F3" w:rsidRPr="00397845" w14:paraId="4B383899" w14:textId="77777777" w:rsidTr="00374049">
        <w:trPr>
          <w:trHeight w:val="361"/>
        </w:trPr>
        <w:tc>
          <w:tcPr>
            <w:tcW w:w="9648" w:type="dxa"/>
          </w:tcPr>
          <w:p w14:paraId="641D1840" w14:textId="77777777" w:rsidR="00CB38F3" w:rsidRPr="00397845" w:rsidRDefault="00CB38F3" w:rsidP="00397845">
            <w:pPr>
              <w:spacing w:line="360" w:lineRule="auto"/>
              <w:jc w:val="both"/>
              <w:rPr>
                <w:rFonts w:ascii="Arial" w:hAnsi="Arial" w:cs="Arial"/>
              </w:rPr>
            </w:pPr>
            <w:r w:rsidRPr="00397845">
              <w:rPr>
                <w:rFonts w:ascii="Arial" w:hAnsi="Arial" w:cs="Arial"/>
                <w:b/>
              </w:rPr>
              <w:t>Objetivo:</w:t>
            </w:r>
            <w:r w:rsidRPr="00397845">
              <w:rPr>
                <w:rFonts w:ascii="Arial" w:hAnsi="Arial" w:cs="Arial"/>
              </w:rPr>
              <w:t xml:space="preserve"> Identificar y reportar información acerca de situaciones, eventos, hechos u opiniones emitidas por terceros.</w:t>
            </w:r>
          </w:p>
        </w:tc>
      </w:tr>
      <w:tr w:rsidR="00CB38F3" w:rsidRPr="00397845" w14:paraId="0ED9F28B" w14:textId="77777777" w:rsidTr="00374049">
        <w:trPr>
          <w:trHeight w:val="361"/>
        </w:trPr>
        <w:tc>
          <w:tcPr>
            <w:tcW w:w="9648" w:type="dxa"/>
          </w:tcPr>
          <w:p w14:paraId="46E02E42" w14:textId="77777777" w:rsidR="00CB38F3" w:rsidRPr="00397845" w:rsidRDefault="00CB38F3" w:rsidP="00397845">
            <w:pPr>
              <w:pStyle w:val="NormalWeb"/>
              <w:tabs>
                <w:tab w:val="left" w:pos="1560"/>
                <w:tab w:val="left" w:pos="2589"/>
              </w:tabs>
              <w:spacing w:before="0" w:beforeAutospacing="0" w:after="0" w:afterAutospacing="0" w:line="360" w:lineRule="auto"/>
              <w:rPr>
                <w:rFonts w:ascii="Arial" w:hAnsi="Arial" w:cs="Arial"/>
                <w:b/>
                <w:lang w:val="es-MX"/>
              </w:rPr>
            </w:pPr>
            <w:r w:rsidRPr="00397845">
              <w:rPr>
                <w:rFonts w:ascii="Arial" w:hAnsi="Arial" w:cs="Arial"/>
                <w:lang w:val="es-MX"/>
              </w:rPr>
              <w:t xml:space="preserve"> </w:t>
            </w:r>
            <w:r w:rsidR="00C50542" w:rsidRPr="00C50542">
              <w:rPr>
                <w:rFonts w:ascii="Arial" w:hAnsi="Arial" w:cs="Arial"/>
                <w:b/>
                <w:lang w:val="es-MX"/>
              </w:rPr>
              <w:t>2.</w:t>
            </w:r>
            <w:r w:rsidRPr="00397845">
              <w:rPr>
                <w:rFonts w:ascii="Arial" w:hAnsi="Arial" w:cs="Arial"/>
                <w:b/>
                <w:lang w:val="es-MX"/>
              </w:rPr>
              <w:t>1 Características del discurso indirecto</w:t>
            </w:r>
          </w:p>
          <w:p w14:paraId="215B6A4D"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2.</w:t>
            </w:r>
            <w:r w:rsidR="00CB38F3" w:rsidRPr="00397845">
              <w:rPr>
                <w:rFonts w:ascii="Arial" w:hAnsi="Arial" w:cs="Arial"/>
                <w:lang w:val="es-MX"/>
              </w:rPr>
              <w:t>1.1 Uso de verbos comunes para reportar un discurso</w:t>
            </w:r>
          </w:p>
          <w:p w14:paraId="4B09DB06"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2.</w:t>
            </w:r>
            <w:r w:rsidR="00CB38F3" w:rsidRPr="00397845">
              <w:rPr>
                <w:rFonts w:ascii="Arial" w:hAnsi="Arial" w:cs="Arial"/>
                <w:lang w:val="es-MX"/>
              </w:rPr>
              <w:t>1.2 Vigencia del discurso indirecto al momento de expresarlo mediante el ajuste del sujeto, el tiempo verbal y los circunstanciales de lugar y tiempo</w:t>
            </w:r>
          </w:p>
          <w:p w14:paraId="542440DB" w14:textId="77777777" w:rsidR="00CB38F3" w:rsidRPr="00397845" w:rsidRDefault="00C50542" w:rsidP="00C50542">
            <w:pPr>
              <w:pStyle w:val="NormalWeb"/>
              <w:tabs>
                <w:tab w:val="left" w:pos="1560"/>
                <w:tab w:val="left" w:pos="2589"/>
              </w:tabs>
              <w:spacing w:before="0" w:beforeAutospacing="0" w:after="0" w:afterAutospacing="0" w:line="360" w:lineRule="auto"/>
              <w:ind w:left="567"/>
              <w:rPr>
                <w:rFonts w:ascii="Arial" w:hAnsi="Arial" w:cs="Arial"/>
                <w:b/>
                <w:lang w:val="es-MX"/>
              </w:rPr>
            </w:pPr>
            <w:r>
              <w:rPr>
                <w:rFonts w:ascii="Arial" w:hAnsi="Arial" w:cs="Arial"/>
                <w:lang w:val="es-MX"/>
              </w:rPr>
              <w:t>2.</w:t>
            </w:r>
            <w:r w:rsidR="00CB38F3" w:rsidRPr="00397845">
              <w:rPr>
                <w:rFonts w:ascii="Arial" w:hAnsi="Arial" w:cs="Arial"/>
                <w:lang w:val="es-MX"/>
              </w:rPr>
              <w:t>1.3 Entonación y pronunciación del discurso indirecto</w:t>
            </w:r>
          </w:p>
          <w:p w14:paraId="0DD8FCEF" w14:textId="77777777" w:rsidR="00CB38F3" w:rsidRPr="00397845" w:rsidRDefault="00CB38F3" w:rsidP="00397845">
            <w:pPr>
              <w:pStyle w:val="NormalWeb"/>
              <w:tabs>
                <w:tab w:val="left" w:pos="1560"/>
                <w:tab w:val="left" w:pos="2589"/>
              </w:tabs>
              <w:spacing w:before="0" w:beforeAutospacing="0" w:after="0" w:afterAutospacing="0" w:line="360" w:lineRule="auto"/>
              <w:rPr>
                <w:rFonts w:ascii="Arial" w:hAnsi="Arial" w:cs="Arial"/>
                <w:b/>
                <w:lang w:val="es-MX"/>
              </w:rPr>
            </w:pPr>
            <w:r w:rsidRPr="00397845">
              <w:rPr>
                <w:rFonts w:ascii="Arial" w:hAnsi="Arial" w:cs="Arial"/>
                <w:b/>
                <w:lang w:val="es-MX"/>
              </w:rPr>
              <w:t>2</w:t>
            </w:r>
            <w:r w:rsidR="00C50542">
              <w:rPr>
                <w:rFonts w:ascii="Arial" w:hAnsi="Arial" w:cs="Arial"/>
                <w:b/>
                <w:lang w:val="es-MX"/>
              </w:rPr>
              <w:t>.2</w:t>
            </w:r>
            <w:r w:rsidRPr="00397845">
              <w:rPr>
                <w:rFonts w:ascii="Arial" w:hAnsi="Arial" w:cs="Arial"/>
                <w:b/>
                <w:lang w:val="es-MX"/>
              </w:rPr>
              <w:t xml:space="preserve"> Est</w:t>
            </w:r>
            <w:r w:rsidR="00C50542">
              <w:rPr>
                <w:rFonts w:ascii="Arial" w:hAnsi="Arial" w:cs="Arial"/>
                <w:b/>
                <w:lang w:val="es-MX"/>
              </w:rPr>
              <w:t>ructuras del discurso indirecto</w:t>
            </w:r>
          </w:p>
          <w:p w14:paraId="586C1B77" w14:textId="77777777" w:rsidR="00CB38F3" w:rsidRPr="00397845" w:rsidRDefault="00CB38F3" w:rsidP="00397845">
            <w:pPr>
              <w:pStyle w:val="NormalWeb"/>
              <w:tabs>
                <w:tab w:val="left" w:pos="1560"/>
                <w:tab w:val="left" w:pos="2589"/>
              </w:tabs>
              <w:spacing w:before="0" w:beforeAutospacing="0" w:after="0" w:afterAutospacing="0" w:line="360" w:lineRule="auto"/>
              <w:ind w:left="567"/>
              <w:rPr>
                <w:rFonts w:ascii="Arial" w:hAnsi="Arial" w:cs="Arial"/>
                <w:lang w:val="es-MX"/>
              </w:rPr>
            </w:pPr>
            <w:r w:rsidRPr="00397845">
              <w:rPr>
                <w:rFonts w:ascii="Arial" w:hAnsi="Arial" w:cs="Arial"/>
                <w:lang w:val="es-MX"/>
              </w:rPr>
              <w:t>2.</w:t>
            </w:r>
            <w:r w:rsidR="00C50542">
              <w:rPr>
                <w:rFonts w:ascii="Arial" w:hAnsi="Arial" w:cs="Arial"/>
                <w:lang w:val="es-MX"/>
              </w:rPr>
              <w:t>2.</w:t>
            </w:r>
            <w:r w:rsidRPr="00397845">
              <w:rPr>
                <w:rFonts w:ascii="Arial" w:hAnsi="Arial" w:cs="Arial"/>
                <w:lang w:val="es-MX"/>
              </w:rPr>
              <w:t>1 Preguntas en el discurso indirecto</w:t>
            </w:r>
          </w:p>
          <w:p w14:paraId="46667860" w14:textId="77777777" w:rsidR="00CB38F3" w:rsidRPr="00397845" w:rsidRDefault="00CB38F3" w:rsidP="00397845">
            <w:pPr>
              <w:pStyle w:val="NormalWeb"/>
              <w:tabs>
                <w:tab w:val="left" w:pos="1560"/>
                <w:tab w:val="left" w:pos="2589"/>
              </w:tabs>
              <w:spacing w:before="0" w:beforeAutospacing="0" w:after="0" w:afterAutospacing="0" w:line="360" w:lineRule="auto"/>
              <w:ind w:left="567"/>
              <w:rPr>
                <w:rFonts w:ascii="Arial" w:hAnsi="Arial" w:cs="Arial"/>
                <w:lang w:val="es-MX"/>
              </w:rPr>
            </w:pPr>
            <w:r w:rsidRPr="00397845">
              <w:rPr>
                <w:rFonts w:ascii="Arial" w:hAnsi="Arial" w:cs="Arial"/>
                <w:lang w:val="es-MX"/>
              </w:rPr>
              <w:t>2.2</w:t>
            </w:r>
            <w:r w:rsidR="00C50542">
              <w:rPr>
                <w:rFonts w:ascii="Arial" w:hAnsi="Arial" w:cs="Arial"/>
                <w:lang w:val="es-MX"/>
              </w:rPr>
              <w:t>.2</w:t>
            </w:r>
            <w:r w:rsidRPr="00397845">
              <w:rPr>
                <w:rFonts w:ascii="Arial" w:hAnsi="Arial" w:cs="Arial"/>
                <w:lang w:val="es-MX"/>
              </w:rPr>
              <w:t xml:space="preserve"> Oraciones declarativas en el discurso indirecto</w:t>
            </w:r>
          </w:p>
          <w:p w14:paraId="6424D40A" w14:textId="77777777" w:rsidR="00CB38F3" w:rsidRPr="00397845" w:rsidRDefault="00CB38F3" w:rsidP="00397845">
            <w:pPr>
              <w:pStyle w:val="NormalWeb"/>
              <w:tabs>
                <w:tab w:val="left" w:pos="1560"/>
                <w:tab w:val="left" w:pos="2589"/>
              </w:tabs>
              <w:spacing w:before="0" w:beforeAutospacing="0" w:after="0" w:afterAutospacing="0" w:line="360" w:lineRule="auto"/>
              <w:ind w:left="567"/>
              <w:rPr>
                <w:rFonts w:ascii="Arial" w:hAnsi="Arial" w:cs="Arial"/>
                <w:lang w:val="es-MX"/>
              </w:rPr>
            </w:pPr>
            <w:r w:rsidRPr="00397845">
              <w:rPr>
                <w:rFonts w:ascii="Arial" w:hAnsi="Arial" w:cs="Arial"/>
                <w:lang w:val="es-MX"/>
              </w:rPr>
              <w:t>2.</w:t>
            </w:r>
            <w:r w:rsidR="00C50542">
              <w:rPr>
                <w:rFonts w:ascii="Arial" w:hAnsi="Arial" w:cs="Arial"/>
                <w:lang w:val="es-MX"/>
              </w:rPr>
              <w:t>2.</w:t>
            </w:r>
            <w:r w:rsidRPr="00397845">
              <w:rPr>
                <w:rFonts w:ascii="Arial" w:hAnsi="Arial" w:cs="Arial"/>
                <w:lang w:val="es-MX"/>
              </w:rPr>
              <w:t>3 Oraciones imperativas en el discurso indirecto</w:t>
            </w:r>
          </w:p>
          <w:p w14:paraId="73E76350" w14:textId="77777777" w:rsidR="00CB38F3" w:rsidRPr="00397845" w:rsidRDefault="00C50542" w:rsidP="00397845">
            <w:pPr>
              <w:pStyle w:val="NormalWeb"/>
              <w:tabs>
                <w:tab w:val="left" w:pos="1560"/>
                <w:tab w:val="left" w:pos="2589"/>
              </w:tabs>
              <w:spacing w:before="0" w:beforeAutospacing="0" w:after="0" w:afterAutospacing="0" w:line="360" w:lineRule="auto"/>
              <w:rPr>
                <w:rFonts w:ascii="Arial" w:hAnsi="Arial" w:cs="Arial"/>
                <w:lang w:val="es-MX"/>
              </w:rPr>
            </w:pPr>
            <w:r>
              <w:rPr>
                <w:rFonts w:ascii="Arial" w:hAnsi="Arial" w:cs="Arial"/>
                <w:b/>
                <w:lang w:val="es-MX"/>
              </w:rPr>
              <w:t>2.</w:t>
            </w:r>
            <w:r w:rsidR="00CB38F3" w:rsidRPr="00397845">
              <w:rPr>
                <w:rFonts w:ascii="Arial" w:hAnsi="Arial" w:cs="Arial"/>
                <w:b/>
                <w:lang w:val="es-MX"/>
              </w:rPr>
              <w:t>3 Uso de la lengua en el ámbito académico y laboral</w:t>
            </w:r>
          </w:p>
        </w:tc>
      </w:tr>
    </w:tbl>
    <w:p w14:paraId="5A3A8959" w14:textId="77777777" w:rsidR="00CB38F3" w:rsidRPr="00397845" w:rsidRDefault="00CB38F3" w:rsidP="00397845">
      <w:pPr>
        <w:spacing w:line="360" w:lineRule="auto"/>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B38F3" w:rsidRPr="00397845" w14:paraId="1F74EC44" w14:textId="77777777" w:rsidTr="00374049">
        <w:trPr>
          <w:trHeight w:val="361"/>
        </w:trPr>
        <w:tc>
          <w:tcPr>
            <w:tcW w:w="9648" w:type="dxa"/>
          </w:tcPr>
          <w:p w14:paraId="12B406C8" w14:textId="77777777" w:rsidR="00CB38F3" w:rsidRPr="00397845" w:rsidRDefault="00CB38F3" w:rsidP="00397845">
            <w:pPr>
              <w:spacing w:line="360" w:lineRule="auto"/>
              <w:jc w:val="both"/>
              <w:rPr>
                <w:rFonts w:ascii="Arial" w:hAnsi="Arial" w:cs="Arial"/>
                <w:b/>
              </w:rPr>
            </w:pPr>
            <w:r w:rsidRPr="00397845">
              <w:rPr>
                <w:rFonts w:ascii="Arial" w:hAnsi="Arial" w:cs="Arial"/>
                <w:b/>
              </w:rPr>
              <w:t xml:space="preserve">Unidad 3. Procesos, eventos y </w:t>
            </w:r>
            <w:r w:rsidR="00C50542">
              <w:rPr>
                <w:rFonts w:ascii="Arial" w:hAnsi="Arial" w:cs="Arial"/>
                <w:b/>
              </w:rPr>
              <w:t>hechos descritos con voz pasiva</w:t>
            </w:r>
          </w:p>
        </w:tc>
      </w:tr>
      <w:tr w:rsidR="00CB38F3" w:rsidRPr="00397845" w14:paraId="758D051B" w14:textId="77777777" w:rsidTr="00374049">
        <w:trPr>
          <w:trHeight w:val="361"/>
        </w:trPr>
        <w:tc>
          <w:tcPr>
            <w:tcW w:w="9648" w:type="dxa"/>
          </w:tcPr>
          <w:p w14:paraId="6398BCBA" w14:textId="77777777" w:rsidR="00CB38F3" w:rsidRPr="00397845" w:rsidRDefault="00CB38F3" w:rsidP="00397845">
            <w:pPr>
              <w:spacing w:line="360" w:lineRule="auto"/>
              <w:jc w:val="both"/>
              <w:rPr>
                <w:rFonts w:ascii="Arial" w:hAnsi="Arial" w:cs="Arial"/>
              </w:rPr>
            </w:pPr>
            <w:r w:rsidRPr="00397845">
              <w:rPr>
                <w:rFonts w:ascii="Arial" w:hAnsi="Arial" w:cs="Arial"/>
                <w:b/>
              </w:rPr>
              <w:t>Objetivo:</w:t>
            </w:r>
            <w:r w:rsidRPr="00397845">
              <w:rPr>
                <w:rFonts w:ascii="Arial" w:hAnsi="Arial" w:cs="Arial"/>
              </w:rPr>
              <w:t xml:space="preserve"> Describir procesos, eventos y hechos haciendo énfasis en el objeto que recibe la acción y dejando en segundo plano u omitiendo al sujeto que la lleva a cabo.</w:t>
            </w:r>
          </w:p>
        </w:tc>
      </w:tr>
      <w:tr w:rsidR="00CB38F3" w:rsidRPr="00397845" w14:paraId="4C33A56B" w14:textId="77777777" w:rsidTr="00374049">
        <w:trPr>
          <w:trHeight w:val="361"/>
        </w:trPr>
        <w:tc>
          <w:tcPr>
            <w:tcW w:w="9648" w:type="dxa"/>
          </w:tcPr>
          <w:p w14:paraId="3E09DF56" w14:textId="77777777" w:rsidR="00CB38F3" w:rsidRPr="00397845" w:rsidRDefault="00CB38F3" w:rsidP="00397845">
            <w:pPr>
              <w:pStyle w:val="NormalWeb"/>
              <w:tabs>
                <w:tab w:val="left" w:pos="1560"/>
                <w:tab w:val="left" w:pos="2589"/>
              </w:tabs>
              <w:spacing w:before="0" w:beforeAutospacing="0" w:after="0" w:afterAutospacing="0" w:line="360" w:lineRule="auto"/>
              <w:rPr>
                <w:rFonts w:ascii="Arial" w:hAnsi="Arial" w:cs="Arial"/>
                <w:b/>
                <w:lang w:val="es-MX"/>
              </w:rPr>
            </w:pPr>
            <w:r w:rsidRPr="00397845">
              <w:rPr>
                <w:rFonts w:ascii="Arial" w:hAnsi="Arial" w:cs="Arial"/>
                <w:lang w:val="es-MX"/>
              </w:rPr>
              <w:t xml:space="preserve"> </w:t>
            </w:r>
            <w:r w:rsidR="00C50542" w:rsidRPr="00C50542">
              <w:rPr>
                <w:rFonts w:ascii="Arial" w:hAnsi="Arial" w:cs="Arial"/>
                <w:b/>
                <w:lang w:val="es-MX"/>
              </w:rPr>
              <w:t>3.</w:t>
            </w:r>
            <w:r w:rsidRPr="00397845">
              <w:rPr>
                <w:rFonts w:ascii="Arial" w:hAnsi="Arial" w:cs="Arial"/>
                <w:b/>
                <w:lang w:val="es-MX"/>
              </w:rPr>
              <w:t>1 Descripciones impersonales</w:t>
            </w:r>
          </w:p>
          <w:p w14:paraId="1BC9A9E8"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3.</w:t>
            </w:r>
            <w:r w:rsidR="00CB38F3" w:rsidRPr="00397845">
              <w:rPr>
                <w:rFonts w:ascii="Arial" w:hAnsi="Arial" w:cs="Arial"/>
                <w:lang w:val="es-MX"/>
              </w:rPr>
              <w:t>1.1 Descripción de procesos</w:t>
            </w:r>
          </w:p>
          <w:p w14:paraId="2287DD95"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3.</w:t>
            </w:r>
            <w:r w:rsidR="00CB38F3" w:rsidRPr="00397845">
              <w:rPr>
                <w:rFonts w:ascii="Arial" w:hAnsi="Arial" w:cs="Arial"/>
                <w:lang w:val="es-MX"/>
              </w:rPr>
              <w:t>1.2 Desconocimiento u obviedad del sujeto en un evento</w:t>
            </w:r>
          </w:p>
          <w:p w14:paraId="514C6EBA"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b/>
                <w:lang w:val="es-MX"/>
              </w:rPr>
            </w:pPr>
            <w:r>
              <w:rPr>
                <w:rFonts w:ascii="Arial" w:hAnsi="Arial" w:cs="Arial"/>
                <w:lang w:val="es-MX"/>
              </w:rPr>
              <w:t>3.</w:t>
            </w:r>
            <w:r w:rsidR="00CB38F3" w:rsidRPr="00397845">
              <w:rPr>
                <w:rFonts w:ascii="Arial" w:hAnsi="Arial" w:cs="Arial"/>
                <w:lang w:val="es-MX"/>
              </w:rPr>
              <w:t>1.3 Generalizaciones</w:t>
            </w:r>
          </w:p>
          <w:p w14:paraId="7C40A7FD" w14:textId="77777777" w:rsidR="00CB38F3" w:rsidRPr="00397845" w:rsidRDefault="00C50542" w:rsidP="00397845">
            <w:pPr>
              <w:pStyle w:val="NormalWeb"/>
              <w:tabs>
                <w:tab w:val="left" w:pos="1560"/>
                <w:tab w:val="left" w:pos="2589"/>
              </w:tabs>
              <w:spacing w:before="0" w:beforeAutospacing="0" w:after="0" w:afterAutospacing="0" w:line="360" w:lineRule="auto"/>
              <w:rPr>
                <w:rFonts w:ascii="Arial" w:hAnsi="Arial" w:cs="Arial"/>
                <w:b/>
                <w:lang w:val="es-MX"/>
              </w:rPr>
            </w:pPr>
            <w:r>
              <w:rPr>
                <w:rFonts w:ascii="Arial" w:hAnsi="Arial" w:cs="Arial"/>
                <w:b/>
                <w:lang w:val="es-MX"/>
              </w:rPr>
              <w:t>3.</w:t>
            </w:r>
            <w:r w:rsidR="00CB38F3" w:rsidRPr="00397845">
              <w:rPr>
                <w:rFonts w:ascii="Arial" w:hAnsi="Arial" w:cs="Arial"/>
                <w:b/>
                <w:lang w:val="es-MX"/>
              </w:rPr>
              <w:t>2 Estructura de la voz pasiva</w:t>
            </w:r>
          </w:p>
          <w:p w14:paraId="57798D9E"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3.</w:t>
            </w:r>
            <w:r w:rsidR="00CB38F3" w:rsidRPr="00397845">
              <w:rPr>
                <w:rFonts w:ascii="Arial" w:hAnsi="Arial" w:cs="Arial"/>
                <w:lang w:val="es-MX"/>
              </w:rPr>
              <w:t>2.1 Expresión del tiempo en oraciones pasivas</w:t>
            </w:r>
          </w:p>
          <w:p w14:paraId="6D3AD836"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3.</w:t>
            </w:r>
            <w:r w:rsidR="00CB38F3" w:rsidRPr="00397845">
              <w:rPr>
                <w:rFonts w:ascii="Arial" w:hAnsi="Arial" w:cs="Arial"/>
                <w:lang w:val="es-MX"/>
              </w:rPr>
              <w:t>2.2 Contraste de la voz activa y pasiva</w:t>
            </w:r>
          </w:p>
          <w:p w14:paraId="05858C74"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3.</w:t>
            </w:r>
            <w:r w:rsidR="00CB38F3" w:rsidRPr="00397845">
              <w:rPr>
                <w:rFonts w:ascii="Arial" w:hAnsi="Arial" w:cs="Arial"/>
                <w:lang w:val="es-MX"/>
              </w:rPr>
              <w:t>2.3 La negación e interrogación en voz pasiva</w:t>
            </w:r>
          </w:p>
          <w:p w14:paraId="6F69E2EE" w14:textId="77777777" w:rsidR="00CB38F3" w:rsidRPr="00397845" w:rsidRDefault="00CB38F3" w:rsidP="00397845">
            <w:pPr>
              <w:pStyle w:val="NormalWeb"/>
              <w:tabs>
                <w:tab w:val="left" w:pos="1560"/>
                <w:tab w:val="left" w:pos="2589"/>
              </w:tabs>
              <w:spacing w:before="0" w:beforeAutospacing="0" w:after="0" w:afterAutospacing="0" w:line="360" w:lineRule="auto"/>
              <w:rPr>
                <w:rFonts w:ascii="Arial" w:hAnsi="Arial" w:cs="Arial"/>
                <w:lang w:val="es-MX"/>
              </w:rPr>
            </w:pPr>
            <w:r w:rsidRPr="00397845">
              <w:rPr>
                <w:rFonts w:ascii="Arial" w:hAnsi="Arial" w:cs="Arial"/>
                <w:b/>
                <w:lang w:val="es-MX"/>
              </w:rPr>
              <w:t>3</w:t>
            </w:r>
            <w:r w:rsidR="00C50542">
              <w:rPr>
                <w:rFonts w:ascii="Arial" w:hAnsi="Arial" w:cs="Arial"/>
                <w:b/>
                <w:lang w:val="es-MX"/>
              </w:rPr>
              <w:t>.3</w:t>
            </w:r>
            <w:r w:rsidRPr="00397845">
              <w:rPr>
                <w:rFonts w:ascii="Arial" w:hAnsi="Arial" w:cs="Arial"/>
                <w:b/>
                <w:lang w:val="es-MX"/>
              </w:rPr>
              <w:t xml:space="preserve"> Uso de la lengua en el ámbito académico y laboral</w:t>
            </w:r>
          </w:p>
        </w:tc>
      </w:tr>
    </w:tbl>
    <w:p w14:paraId="745DD581" w14:textId="77777777" w:rsidR="00CB38F3" w:rsidRPr="00397845" w:rsidRDefault="00CB38F3" w:rsidP="00397845">
      <w:pPr>
        <w:spacing w:line="360" w:lineRule="auto"/>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B38F3" w:rsidRPr="00397845" w14:paraId="5231124C" w14:textId="77777777" w:rsidTr="00374049">
        <w:trPr>
          <w:trHeight w:val="361"/>
        </w:trPr>
        <w:tc>
          <w:tcPr>
            <w:tcW w:w="9648" w:type="dxa"/>
          </w:tcPr>
          <w:p w14:paraId="4ED4BBAF" w14:textId="77777777" w:rsidR="00CB38F3" w:rsidRPr="00397845" w:rsidRDefault="00CB38F3" w:rsidP="00397845">
            <w:pPr>
              <w:spacing w:line="360" w:lineRule="auto"/>
              <w:jc w:val="both"/>
              <w:rPr>
                <w:rFonts w:ascii="Arial" w:hAnsi="Arial" w:cs="Arial"/>
                <w:b/>
              </w:rPr>
            </w:pPr>
            <w:r w:rsidRPr="00397845">
              <w:rPr>
                <w:rFonts w:ascii="Arial" w:hAnsi="Arial" w:cs="Arial"/>
                <w:b/>
              </w:rPr>
              <w:t>Unidad 4. Especulaciones de hechos presentes y pasados</w:t>
            </w:r>
          </w:p>
        </w:tc>
      </w:tr>
      <w:tr w:rsidR="00CB38F3" w:rsidRPr="00397845" w14:paraId="3E7D64EC" w14:textId="77777777" w:rsidTr="00374049">
        <w:trPr>
          <w:trHeight w:val="361"/>
        </w:trPr>
        <w:tc>
          <w:tcPr>
            <w:tcW w:w="9648" w:type="dxa"/>
          </w:tcPr>
          <w:p w14:paraId="3F97D2C3" w14:textId="77777777" w:rsidR="00CB38F3" w:rsidRPr="00397845" w:rsidRDefault="00CB38F3" w:rsidP="00397845">
            <w:pPr>
              <w:spacing w:line="360" w:lineRule="auto"/>
              <w:jc w:val="both"/>
              <w:rPr>
                <w:rFonts w:ascii="Arial" w:hAnsi="Arial" w:cs="Arial"/>
              </w:rPr>
            </w:pPr>
            <w:r w:rsidRPr="00397845">
              <w:rPr>
                <w:rFonts w:ascii="Arial" w:hAnsi="Arial" w:cs="Arial"/>
                <w:b/>
              </w:rPr>
              <w:t>Objetivo:</w:t>
            </w:r>
            <w:r w:rsidRPr="00397845">
              <w:rPr>
                <w:rFonts w:ascii="Arial" w:hAnsi="Arial" w:cs="Arial"/>
              </w:rPr>
              <w:t xml:space="preserve"> Identificar el tono especulativo en el discurso y especular acerca de eventos presentes y pasados.</w:t>
            </w:r>
          </w:p>
        </w:tc>
      </w:tr>
      <w:tr w:rsidR="00CB38F3" w:rsidRPr="00397845" w14:paraId="20DCA107" w14:textId="77777777" w:rsidTr="00374049">
        <w:trPr>
          <w:trHeight w:val="361"/>
        </w:trPr>
        <w:tc>
          <w:tcPr>
            <w:tcW w:w="9648" w:type="dxa"/>
          </w:tcPr>
          <w:p w14:paraId="6B9582A8" w14:textId="77777777" w:rsidR="00CB38F3" w:rsidRPr="00397845" w:rsidRDefault="00C50542" w:rsidP="00397845">
            <w:pPr>
              <w:pStyle w:val="NormalWeb"/>
              <w:tabs>
                <w:tab w:val="left" w:pos="1560"/>
                <w:tab w:val="left" w:pos="2589"/>
              </w:tabs>
              <w:spacing w:before="0" w:beforeAutospacing="0" w:after="0" w:afterAutospacing="0" w:line="360" w:lineRule="auto"/>
              <w:rPr>
                <w:rFonts w:ascii="Arial" w:hAnsi="Arial" w:cs="Arial"/>
                <w:b/>
                <w:lang w:val="es-MX"/>
              </w:rPr>
            </w:pPr>
            <w:r>
              <w:rPr>
                <w:rFonts w:ascii="Arial" w:hAnsi="Arial" w:cs="Arial"/>
                <w:b/>
                <w:lang w:val="es-MX"/>
              </w:rPr>
              <w:t>4.</w:t>
            </w:r>
            <w:r w:rsidR="00CB38F3" w:rsidRPr="00397845">
              <w:rPr>
                <w:rFonts w:ascii="Arial" w:hAnsi="Arial" w:cs="Arial"/>
                <w:b/>
                <w:lang w:val="es-MX"/>
              </w:rPr>
              <w:t>1 Expresiones especulativas</w:t>
            </w:r>
          </w:p>
          <w:p w14:paraId="61C24776"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4.</w:t>
            </w:r>
            <w:r w:rsidR="00CB38F3" w:rsidRPr="00397845">
              <w:rPr>
                <w:rFonts w:ascii="Arial" w:hAnsi="Arial" w:cs="Arial"/>
                <w:lang w:val="es-MX"/>
              </w:rPr>
              <w:t>1.1 Especulación de eventos presentes</w:t>
            </w:r>
          </w:p>
          <w:p w14:paraId="753C7160"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4.</w:t>
            </w:r>
            <w:r w:rsidR="00CB38F3" w:rsidRPr="00397845">
              <w:rPr>
                <w:rFonts w:ascii="Arial" w:hAnsi="Arial" w:cs="Arial"/>
                <w:lang w:val="es-MX"/>
              </w:rPr>
              <w:t xml:space="preserve">1.2 Especulación de eventos pasados </w:t>
            </w:r>
          </w:p>
          <w:p w14:paraId="2AD66537"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4.</w:t>
            </w:r>
            <w:r w:rsidR="00CB38F3" w:rsidRPr="00397845">
              <w:rPr>
                <w:rFonts w:ascii="Arial" w:hAnsi="Arial" w:cs="Arial"/>
                <w:lang w:val="es-MX"/>
              </w:rPr>
              <w:t>1.3 Grados de certeza (posibilidad e imposibilidad)</w:t>
            </w:r>
          </w:p>
          <w:p w14:paraId="7DF5B3D6" w14:textId="77777777" w:rsidR="00CB38F3" w:rsidRPr="00397845" w:rsidRDefault="00C50542" w:rsidP="00397845">
            <w:pPr>
              <w:pStyle w:val="NormalWeb"/>
              <w:tabs>
                <w:tab w:val="left" w:pos="1560"/>
                <w:tab w:val="left" w:pos="2589"/>
              </w:tabs>
              <w:spacing w:before="0" w:beforeAutospacing="0" w:after="0" w:afterAutospacing="0" w:line="360" w:lineRule="auto"/>
              <w:rPr>
                <w:rFonts w:ascii="Arial" w:hAnsi="Arial" w:cs="Arial"/>
                <w:b/>
                <w:lang w:val="es-MX"/>
              </w:rPr>
            </w:pPr>
            <w:r>
              <w:rPr>
                <w:rFonts w:ascii="Arial" w:hAnsi="Arial" w:cs="Arial"/>
                <w:b/>
                <w:lang w:val="es-MX"/>
              </w:rPr>
              <w:t>4.</w:t>
            </w:r>
            <w:r w:rsidR="00CB38F3" w:rsidRPr="00397845">
              <w:rPr>
                <w:rFonts w:ascii="Arial" w:hAnsi="Arial" w:cs="Arial"/>
                <w:b/>
                <w:lang w:val="es-MX"/>
              </w:rPr>
              <w:t>2 Otros elementos para expresar especulación</w:t>
            </w:r>
          </w:p>
          <w:p w14:paraId="5601162C"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4.</w:t>
            </w:r>
            <w:r w:rsidR="00CB38F3" w:rsidRPr="00397845">
              <w:rPr>
                <w:rFonts w:ascii="Arial" w:hAnsi="Arial" w:cs="Arial"/>
                <w:lang w:val="es-MX"/>
              </w:rPr>
              <w:t>2.1 Adverbios</w:t>
            </w:r>
          </w:p>
          <w:p w14:paraId="02BC7286"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4.</w:t>
            </w:r>
            <w:r w:rsidR="00CB38F3" w:rsidRPr="00397845">
              <w:rPr>
                <w:rFonts w:ascii="Arial" w:hAnsi="Arial" w:cs="Arial"/>
                <w:lang w:val="es-MX"/>
              </w:rPr>
              <w:t>2.2 Marcadores de tiempo</w:t>
            </w:r>
          </w:p>
          <w:p w14:paraId="12823EAC" w14:textId="77777777" w:rsidR="00CB38F3" w:rsidRPr="00397845" w:rsidRDefault="00C50542" w:rsidP="00397845">
            <w:pPr>
              <w:pStyle w:val="NormalWeb"/>
              <w:tabs>
                <w:tab w:val="left" w:pos="1560"/>
                <w:tab w:val="left" w:pos="2589"/>
              </w:tabs>
              <w:spacing w:before="0" w:beforeAutospacing="0" w:after="0" w:afterAutospacing="0" w:line="360" w:lineRule="auto"/>
              <w:ind w:left="567"/>
              <w:rPr>
                <w:rFonts w:ascii="Arial" w:hAnsi="Arial" w:cs="Arial"/>
                <w:lang w:val="es-MX"/>
              </w:rPr>
            </w:pPr>
            <w:r>
              <w:rPr>
                <w:rFonts w:ascii="Arial" w:hAnsi="Arial" w:cs="Arial"/>
                <w:lang w:val="es-MX"/>
              </w:rPr>
              <w:t>4.</w:t>
            </w:r>
            <w:r w:rsidR="00CB38F3" w:rsidRPr="00397845">
              <w:rPr>
                <w:rFonts w:ascii="Arial" w:hAnsi="Arial" w:cs="Arial"/>
                <w:lang w:val="es-MX"/>
              </w:rPr>
              <w:t>2.3 Entonación y pronunciación de expresiones especulativas</w:t>
            </w:r>
          </w:p>
          <w:p w14:paraId="29AB049C" w14:textId="77777777" w:rsidR="00CB38F3" w:rsidRPr="00397845" w:rsidRDefault="00C50542" w:rsidP="00397845">
            <w:pPr>
              <w:pStyle w:val="NormalWeb"/>
              <w:tabs>
                <w:tab w:val="left" w:pos="1560"/>
                <w:tab w:val="left" w:pos="2589"/>
              </w:tabs>
              <w:spacing w:before="0" w:beforeAutospacing="0" w:after="0" w:afterAutospacing="0" w:line="360" w:lineRule="auto"/>
              <w:rPr>
                <w:rFonts w:ascii="Arial" w:hAnsi="Arial" w:cs="Arial"/>
                <w:lang w:val="es-MX"/>
              </w:rPr>
            </w:pPr>
            <w:r>
              <w:rPr>
                <w:rFonts w:ascii="Arial" w:hAnsi="Arial" w:cs="Arial"/>
                <w:b/>
                <w:lang w:val="es-MX"/>
              </w:rPr>
              <w:t>4.</w:t>
            </w:r>
            <w:r w:rsidR="00CB38F3" w:rsidRPr="00397845">
              <w:rPr>
                <w:rFonts w:ascii="Arial" w:hAnsi="Arial" w:cs="Arial"/>
                <w:b/>
                <w:lang w:val="es-MX"/>
              </w:rPr>
              <w:t>3 Uso de la lengua en el ámbito académico y laboral</w:t>
            </w:r>
          </w:p>
        </w:tc>
      </w:tr>
    </w:tbl>
    <w:p w14:paraId="4B1A408A" w14:textId="77777777" w:rsidR="00C50542" w:rsidRDefault="00C50542" w:rsidP="00397845">
      <w:pPr>
        <w:spacing w:line="360" w:lineRule="auto"/>
        <w:jc w:val="both"/>
        <w:rPr>
          <w:rFonts w:ascii="Arial" w:hAnsi="Arial" w:cs="Arial"/>
        </w:rPr>
      </w:pPr>
    </w:p>
    <w:p w14:paraId="492AD469" w14:textId="77777777" w:rsidR="00A34998" w:rsidRDefault="00A34998">
      <w:pPr>
        <w:spacing w:after="160" w:line="259" w:lineRule="auto"/>
        <w:rPr>
          <w:rFonts w:ascii="Arial" w:hAnsi="Arial" w:cs="Arial"/>
          <w:b/>
        </w:rPr>
      </w:pPr>
      <w:r>
        <w:rPr>
          <w:rFonts w:ascii="Arial" w:hAnsi="Arial" w:cs="Arial"/>
          <w:b/>
        </w:rPr>
        <w:br w:type="page"/>
      </w:r>
    </w:p>
    <w:p w14:paraId="0B2397AA" w14:textId="77777777" w:rsidR="00885D61" w:rsidRPr="00397845" w:rsidRDefault="00885D61" w:rsidP="00397845">
      <w:pPr>
        <w:spacing w:line="360" w:lineRule="auto"/>
        <w:jc w:val="both"/>
        <w:rPr>
          <w:rFonts w:ascii="Arial" w:hAnsi="Arial" w:cs="Arial"/>
          <w:b/>
        </w:rPr>
      </w:pPr>
      <w:r w:rsidRPr="00397845">
        <w:rPr>
          <w:rFonts w:ascii="Arial" w:hAnsi="Arial" w:cs="Arial"/>
          <w:b/>
        </w:rPr>
        <w:t>II. Acervo bibliográfico</w:t>
      </w:r>
    </w:p>
    <w:p w14:paraId="6F7E0E3A" w14:textId="77777777" w:rsidR="00214696" w:rsidRPr="00EB749A" w:rsidRDefault="00214696" w:rsidP="00214696">
      <w:pPr>
        <w:spacing w:line="360" w:lineRule="auto"/>
        <w:rPr>
          <w:rFonts w:ascii="Arial" w:hAnsi="Arial" w:cs="Arial"/>
        </w:rPr>
      </w:pPr>
      <w:r w:rsidRPr="00EB749A">
        <w:rPr>
          <w:rFonts w:ascii="Arial" w:hAnsi="Arial" w:cs="Arial"/>
        </w:rPr>
        <w:t>Básic</w:t>
      </w:r>
      <w:r w:rsidR="00A34998">
        <w:rPr>
          <w:rFonts w:ascii="Arial" w:hAnsi="Arial" w:cs="Arial"/>
        </w:rPr>
        <w:t>o</w:t>
      </w:r>
    </w:p>
    <w:p w14:paraId="51F4AD1F" w14:textId="77777777" w:rsidR="00214696" w:rsidRDefault="00214696" w:rsidP="00214696">
      <w:pPr>
        <w:pStyle w:val="Prrafodelista"/>
        <w:numPr>
          <w:ilvl w:val="0"/>
          <w:numId w:val="1"/>
        </w:numPr>
        <w:spacing w:line="360" w:lineRule="auto"/>
        <w:contextualSpacing/>
        <w:rPr>
          <w:rFonts w:ascii="Arial" w:hAnsi="Arial" w:cs="Arial"/>
          <w:lang w:val="en-US"/>
        </w:rPr>
      </w:pPr>
      <w:r w:rsidRPr="00EB749A">
        <w:rPr>
          <w:rFonts w:ascii="Arial" w:hAnsi="Arial" w:cs="Arial"/>
          <w:lang w:val="en-US"/>
        </w:rPr>
        <w:t>Clare, A</w:t>
      </w:r>
      <w:r>
        <w:rPr>
          <w:rFonts w:ascii="Arial" w:hAnsi="Arial" w:cs="Arial"/>
          <w:lang w:val="en-US"/>
        </w:rPr>
        <w:t>.</w:t>
      </w:r>
      <w:r w:rsidRPr="00EB749A">
        <w:rPr>
          <w:rFonts w:ascii="Arial" w:hAnsi="Arial" w:cs="Arial"/>
          <w:lang w:val="en-US"/>
        </w:rPr>
        <w:t xml:space="preserve"> &amp; Wilson, </w:t>
      </w:r>
      <w:r>
        <w:rPr>
          <w:rFonts w:ascii="Arial" w:hAnsi="Arial" w:cs="Arial"/>
          <w:lang w:val="en-US"/>
        </w:rPr>
        <w:t>J.J. (</w:t>
      </w:r>
      <w:r w:rsidRPr="00EB749A">
        <w:rPr>
          <w:rFonts w:ascii="Arial" w:hAnsi="Arial" w:cs="Arial"/>
          <w:lang w:val="en-US"/>
        </w:rPr>
        <w:t>2011</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Speak Out Pre-Intermediate.</w:t>
      </w:r>
      <w:r w:rsidRPr="00EB749A">
        <w:rPr>
          <w:rFonts w:ascii="Arial" w:hAnsi="Arial" w:cs="Arial"/>
          <w:lang w:val="en-US"/>
        </w:rPr>
        <w:t xml:space="preserve"> </w:t>
      </w:r>
      <w:proofErr w:type="spellStart"/>
      <w:r>
        <w:rPr>
          <w:rFonts w:ascii="Arial" w:hAnsi="Arial" w:cs="Arial"/>
          <w:lang w:val="en-US"/>
        </w:rPr>
        <w:t>Londres</w:t>
      </w:r>
      <w:proofErr w:type="spellEnd"/>
      <w:r w:rsidRPr="00EB749A">
        <w:rPr>
          <w:rFonts w:ascii="Arial" w:hAnsi="Arial" w:cs="Arial"/>
          <w:lang w:val="en-US"/>
        </w:rPr>
        <w:t>: Pearson Education Limited.</w:t>
      </w:r>
      <w:r w:rsidRPr="00F200F0">
        <w:rPr>
          <w:rFonts w:ascii="Arial" w:hAnsi="Arial" w:cs="Arial"/>
          <w:lang w:val="en-US"/>
        </w:rPr>
        <w:t xml:space="preserve"> </w:t>
      </w:r>
    </w:p>
    <w:p w14:paraId="32A26763" w14:textId="77777777" w:rsidR="00214696" w:rsidRPr="00F200F0" w:rsidRDefault="00214696" w:rsidP="00214696">
      <w:pPr>
        <w:pStyle w:val="Prrafodelista"/>
        <w:numPr>
          <w:ilvl w:val="0"/>
          <w:numId w:val="1"/>
        </w:numPr>
        <w:spacing w:line="360" w:lineRule="auto"/>
        <w:contextualSpacing/>
        <w:rPr>
          <w:rFonts w:ascii="Arial" w:hAnsi="Arial" w:cs="Arial"/>
          <w:lang w:val="en-US"/>
        </w:rPr>
      </w:pPr>
      <w:proofErr w:type="spellStart"/>
      <w:r>
        <w:rPr>
          <w:rFonts w:ascii="Arial" w:hAnsi="Arial" w:cs="Arial"/>
          <w:lang w:val="en-US"/>
        </w:rPr>
        <w:t>Crace</w:t>
      </w:r>
      <w:proofErr w:type="spellEnd"/>
      <w:r>
        <w:rPr>
          <w:rFonts w:ascii="Arial" w:hAnsi="Arial" w:cs="Arial"/>
          <w:lang w:val="en-US"/>
        </w:rPr>
        <w:t xml:space="preserve">, A. &amp; </w:t>
      </w:r>
      <w:proofErr w:type="spellStart"/>
      <w:r>
        <w:rPr>
          <w:rFonts w:ascii="Arial" w:hAnsi="Arial" w:cs="Arial"/>
          <w:lang w:val="en-US"/>
        </w:rPr>
        <w:t>Acklam</w:t>
      </w:r>
      <w:proofErr w:type="spellEnd"/>
      <w:r>
        <w:rPr>
          <w:rFonts w:ascii="Arial" w:hAnsi="Arial" w:cs="Arial"/>
          <w:lang w:val="en-US"/>
        </w:rPr>
        <w:t>, R. (</w:t>
      </w:r>
      <w:r w:rsidRPr="00EB749A">
        <w:rPr>
          <w:rFonts w:ascii="Arial" w:hAnsi="Arial" w:cs="Arial"/>
          <w:lang w:val="en-US"/>
        </w:rPr>
        <w:t>2011</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New Total English Pre-Intermediate.</w:t>
      </w:r>
      <w:r w:rsidRPr="00EB749A">
        <w:rPr>
          <w:rFonts w:ascii="Arial" w:hAnsi="Arial" w:cs="Arial"/>
          <w:lang w:val="en-US"/>
        </w:rPr>
        <w:t xml:space="preserve"> </w:t>
      </w:r>
      <w:proofErr w:type="spellStart"/>
      <w:r>
        <w:rPr>
          <w:rFonts w:ascii="Arial" w:hAnsi="Arial" w:cs="Arial"/>
          <w:lang w:val="en-US"/>
        </w:rPr>
        <w:t>Londres</w:t>
      </w:r>
      <w:proofErr w:type="spellEnd"/>
      <w:r w:rsidRPr="00EB749A">
        <w:rPr>
          <w:rFonts w:ascii="Arial" w:hAnsi="Arial" w:cs="Arial"/>
          <w:lang w:val="en-US"/>
        </w:rPr>
        <w:t>: Pearson</w:t>
      </w:r>
      <w:r w:rsidRPr="00F200F0">
        <w:rPr>
          <w:rFonts w:ascii="Arial" w:hAnsi="Arial" w:cs="Arial"/>
          <w:lang w:val="en-US"/>
        </w:rPr>
        <w:t xml:space="preserve"> </w:t>
      </w:r>
      <w:r w:rsidRPr="00EB749A">
        <w:rPr>
          <w:rFonts w:ascii="Arial" w:hAnsi="Arial" w:cs="Arial"/>
          <w:lang w:val="en-US"/>
        </w:rPr>
        <w:t xml:space="preserve">Education Limited. </w:t>
      </w:r>
    </w:p>
    <w:p w14:paraId="1B6514BD"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proofErr w:type="spellStart"/>
      <w:r>
        <w:rPr>
          <w:rFonts w:ascii="Arial" w:hAnsi="Arial" w:cs="Arial"/>
          <w:lang w:val="en-US"/>
        </w:rPr>
        <w:t>Consejo</w:t>
      </w:r>
      <w:proofErr w:type="spellEnd"/>
      <w:r>
        <w:rPr>
          <w:rFonts w:ascii="Arial" w:hAnsi="Arial" w:cs="Arial"/>
          <w:lang w:val="en-US"/>
        </w:rPr>
        <w:t xml:space="preserve"> </w:t>
      </w:r>
      <w:proofErr w:type="spellStart"/>
      <w:r>
        <w:rPr>
          <w:rFonts w:ascii="Arial" w:hAnsi="Arial" w:cs="Arial"/>
          <w:lang w:val="en-US"/>
        </w:rPr>
        <w:t>Europeo</w:t>
      </w:r>
      <w:proofErr w:type="spellEnd"/>
      <w:r>
        <w:rPr>
          <w:rFonts w:ascii="Arial" w:hAnsi="Arial" w:cs="Arial"/>
          <w:lang w:val="en-US"/>
        </w:rPr>
        <w:t xml:space="preserve">. (2001). </w:t>
      </w:r>
      <w:r w:rsidRPr="00E105A0">
        <w:rPr>
          <w:rFonts w:ascii="Arial" w:hAnsi="Arial" w:cs="Arial"/>
          <w:i/>
          <w:lang w:val="en-US"/>
        </w:rPr>
        <w:t xml:space="preserve">Marco </w:t>
      </w:r>
      <w:proofErr w:type="spellStart"/>
      <w:r w:rsidRPr="00E105A0">
        <w:rPr>
          <w:rFonts w:ascii="Arial" w:hAnsi="Arial" w:cs="Arial"/>
          <w:i/>
          <w:lang w:val="en-US"/>
        </w:rPr>
        <w:t>Común</w:t>
      </w:r>
      <w:proofErr w:type="spellEnd"/>
      <w:r w:rsidRPr="00E105A0">
        <w:rPr>
          <w:rFonts w:ascii="Arial" w:hAnsi="Arial" w:cs="Arial"/>
          <w:i/>
          <w:lang w:val="en-US"/>
        </w:rPr>
        <w:t xml:space="preserve"> </w:t>
      </w:r>
      <w:proofErr w:type="spellStart"/>
      <w:r w:rsidRPr="00E105A0">
        <w:rPr>
          <w:rFonts w:ascii="Arial" w:hAnsi="Arial" w:cs="Arial"/>
          <w:i/>
          <w:lang w:val="en-US"/>
        </w:rPr>
        <w:t>Europeo</w:t>
      </w:r>
      <w:proofErr w:type="spellEnd"/>
      <w:r w:rsidRPr="00E105A0">
        <w:rPr>
          <w:rFonts w:ascii="Arial" w:hAnsi="Arial" w:cs="Arial"/>
          <w:i/>
          <w:lang w:val="en-US"/>
        </w:rPr>
        <w:t xml:space="preserve"> de </w:t>
      </w:r>
      <w:proofErr w:type="spellStart"/>
      <w:r w:rsidRPr="00E105A0">
        <w:rPr>
          <w:rFonts w:ascii="Arial" w:hAnsi="Arial" w:cs="Arial"/>
          <w:i/>
          <w:lang w:val="en-US"/>
        </w:rPr>
        <w:t>Referencia</w:t>
      </w:r>
      <w:proofErr w:type="spellEnd"/>
      <w:r w:rsidRPr="00E105A0">
        <w:rPr>
          <w:rFonts w:ascii="Arial" w:hAnsi="Arial" w:cs="Arial"/>
          <w:i/>
          <w:lang w:val="en-US"/>
        </w:rPr>
        <w:t xml:space="preserve"> para las </w:t>
      </w:r>
      <w:proofErr w:type="spellStart"/>
      <w:r w:rsidRPr="00E105A0">
        <w:rPr>
          <w:rFonts w:ascii="Arial" w:hAnsi="Arial" w:cs="Arial"/>
          <w:i/>
          <w:lang w:val="en-US"/>
        </w:rPr>
        <w:t>Lenguas</w:t>
      </w:r>
      <w:proofErr w:type="spellEnd"/>
      <w:r w:rsidRPr="00E105A0">
        <w:rPr>
          <w:rFonts w:ascii="Arial" w:hAnsi="Arial" w:cs="Arial"/>
          <w:i/>
          <w:lang w:val="en-US"/>
        </w:rPr>
        <w:t xml:space="preserve">: </w:t>
      </w:r>
      <w:proofErr w:type="spellStart"/>
      <w:r w:rsidRPr="00E105A0">
        <w:rPr>
          <w:rFonts w:ascii="Arial" w:hAnsi="Arial" w:cs="Arial"/>
          <w:i/>
          <w:lang w:val="en-US"/>
        </w:rPr>
        <w:t>Aprendizaje</w:t>
      </w:r>
      <w:proofErr w:type="spellEnd"/>
      <w:r w:rsidRPr="00E105A0">
        <w:rPr>
          <w:rFonts w:ascii="Arial" w:hAnsi="Arial" w:cs="Arial"/>
          <w:i/>
          <w:lang w:val="en-US"/>
        </w:rPr>
        <w:t xml:space="preserve">, </w:t>
      </w:r>
      <w:proofErr w:type="spellStart"/>
      <w:r w:rsidRPr="00E105A0">
        <w:rPr>
          <w:rFonts w:ascii="Arial" w:hAnsi="Arial" w:cs="Arial"/>
          <w:i/>
          <w:lang w:val="en-US"/>
        </w:rPr>
        <w:t>Enseñanza</w:t>
      </w:r>
      <w:proofErr w:type="spellEnd"/>
      <w:r w:rsidRPr="00E105A0">
        <w:rPr>
          <w:rFonts w:ascii="Arial" w:hAnsi="Arial" w:cs="Arial"/>
          <w:i/>
          <w:lang w:val="en-US"/>
        </w:rPr>
        <w:t xml:space="preserve">, </w:t>
      </w:r>
      <w:proofErr w:type="spellStart"/>
      <w:r w:rsidRPr="00E105A0">
        <w:rPr>
          <w:rFonts w:ascii="Arial" w:hAnsi="Arial" w:cs="Arial"/>
          <w:i/>
          <w:lang w:val="en-US"/>
        </w:rPr>
        <w:t>Evaluación</w:t>
      </w:r>
      <w:proofErr w:type="spellEnd"/>
      <w:r w:rsidRPr="00EB749A">
        <w:rPr>
          <w:rFonts w:ascii="Arial" w:hAnsi="Arial" w:cs="Arial"/>
          <w:lang w:val="en-US"/>
        </w:rPr>
        <w:t xml:space="preserve">, </w:t>
      </w:r>
      <w:proofErr w:type="spellStart"/>
      <w:r>
        <w:rPr>
          <w:rFonts w:ascii="Arial" w:hAnsi="Arial" w:cs="Arial"/>
          <w:lang w:val="en-US"/>
        </w:rPr>
        <w:t>recuperado</w:t>
      </w:r>
      <w:proofErr w:type="spellEnd"/>
      <w:r>
        <w:rPr>
          <w:rFonts w:ascii="Arial" w:hAnsi="Arial" w:cs="Arial"/>
          <w:lang w:val="en-US"/>
        </w:rPr>
        <w:t xml:space="preserve"> de</w:t>
      </w:r>
      <w:r w:rsidRPr="00EB749A">
        <w:rPr>
          <w:rFonts w:ascii="Arial" w:hAnsi="Arial" w:cs="Arial"/>
          <w:lang w:val="en-US"/>
        </w:rPr>
        <w:t xml:space="preserve">: </w:t>
      </w:r>
      <w:hyperlink r:id="rId9" w:history="1">
        <w:r w:rsidRPr="00EB749A">
          <w:rPr>
            <w:rStyle w:val="Hipervnculo"/>
            <w:rFonts w:ascii="Arial" w:hAnsi="Arial" w:cs="Arial"/>
            <w:color w:val="000000" w:themeColor="text1"/>
            <w:u w:val="none"/>
            <w:lang w:val="en-US"/>
          </w:rPr>
          <w:t>http://cvc.cervantes.es/ensenanza/biblioteca_ele/marco/cvc_mer.pdf</w:t>
        </w:r>
      </w:hyperlink>
      <w:r>
        <w:rPr>
          <w:rFonts w:ascii="Arial" w:hAnsi="Arial" w:cs="Arial"/>
          <w:lang w:val="en-US"/>
        </w:rPr>
        <w:t>.</w:t>
      </w:r>
      <w:r w:rsidRPr="00EB749A">
        <w:rPr>
          <w:rFonts w:ascii="Arial" w:hAnsi="Arial" w:cs="Arial"/>
          <w:lang w:val="en-US"/>
        </w:rPr>
        <w:t xml:space="preserve"> </w:t>
      </w:r>
    </w:p>
    <w:p w14:paraId="0FD94CFD"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bookmarkStart w:id="1" w:name="_GoBack"/>
      <w:bookmarkEnd w:id="1"/>
      <w:r w:rsidRPr="00EB749A">
        <w:rPr>
          <w:rFonts w:ascii="Arial" w:hAnsi="Arial" w:cs="Arial"/>
          <w:lang w:val="en-US"/>
        </w:rPr>
        <w:t>G</w:t>
      </w:r>
      <w:r>
        <w:rPr>
          <w:rFonts w:ascii="Arial" w:hAnsi="Arial" w:cs="Arial"/>
          <w:lang w:val="en-US"/>
        </w:rPr>
        <w:t>oldstein, B.</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2012</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The B</w:t>
      </w:r>
      <w:r>
        <w:rPr>
          <w:rFonts w:ascii="Arial" w:hAnsi="Arial" w:cs="Arial"/>
          <w:i/>
          <w:lang w:val="en-US"/>
        </w:rPr>
        <w:t>ig</w:t>
      </w:r>
      <w:r w:rsidRPr="00EB749A">
        <w:rPr>
          <w:rFonts w:ascii="Arial" w:hAnsi="Arial" w:cs="Arial"/>
          <w:i/>
          <w:lang w:val="en-US"/>
        </w:rPr>
        <w:t xml:space="preserve"> Picture Pre-Intermediate.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Richmond.</w:t>
      </w:r>
    </w:p>
    <w:p w14:paraId="1E6B2D7A"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r>
        <w:rPr>
          <w:rFonts w:ascii="Arial" w:hAnsi="Arial" w:cs="Arial"/>
          <w:lang w:val="en-US"/>
        </w:rPr>
        <w:t>Hancock, M.</w:t>
      </w:r>
      <w:r w:rsidRPr="00EB749A">
        <w:rPr>
          <w:rFonts w:ascii="Arial" w:hAnsi="Arial" w:cs="Arial"/>
          <w:lang w:val="en-US"/>
        </w:rPr>
        <w:t xml:space="preserve"> &amp; McDonald,</w:t>
      </w:r>
      <w:r>
        <w:rPr>
          <w:rFonts w:ascii="Arial" w:hAnsi="Arial" w:cs="Arial"/>
          <w:lang w:val="en-US"/>
        </w:rPr>
        <w:t xml:space="preserve"> A. (</w:t>
      </w:r>
      <w:r w:rsidRPr="00EB749A">
        <w:rPr>
          <w:rFonts w:ascii="Arial" w:hAnsi="Arial" w:cs="Arial"/>
          <w:lang w:val="en-US"/>
        </w:rPr>
        <w:t>2009</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English Result</w:t>
      </w:r>
      <w:r w:rsidRPr="00EB749A">
        <w:rPr>
          <w:rFonts w:ascii="Arial" w:hAnsi="Arial" w:cs="Arial"/>
          <w:lang w:val="en-US"/>
        </w:rPr>
        <w:t xml:space="preserve"> </w:t>
      </w:r>
      <w:r w:rsidRPr="00D96C5C">
        <w:rPr>
          <w:rFonts w:ascii="Arial" w:hAnsi="Arial" w:cs="Arial"/>
          <w:i/>
          <w:lang w:val="en-US"/>
        </w:rPr>
        <w:t>Pre</w:t>
      </w:r>
      <w:r>
        <w:rPr>
          <w:rFonts w:ascii="Arial" w:hAnsi="Arial" w:cs="Arial"/>
          <w:lang w:val="en-US"/>
        </w:rPr>
        <w:t>-</w:t>
      </w:r>
      <w:r w:rsidRPr="00EB749A">
        <w:rPr>
          <w:rFonts w:ascii="Arial" w:hAnsi="Arial" w:cs="Arial"/>
          <w:i/>
          <w:lang w:val="en-US"/>
        </w:rPr>
        <w:t xml:space="preserve">Intermediate. </w:t>
      </w:r>
      <w:r>
        <w:rPr>
          <w:rFonts w:ascii="Arial" w:hAnsi="Arial" w:cs="Arial"/>
          <w:lang w:val="en-US"/>
        </w:rPr>
        <w:t>Oxford</w:t>
      </w:r>
      <w:r w:rsidRPr="00EB749A">
        <w:rPr>
          <w:rFonts w:ascii="Arial" w:hAnsi="Arial" w:cs="Arial"/>
          <w:lang w:val="en-US"/>
        </w:rPr>
        <w:t>: Oxford University Press.</w:t>
      </w:r>
    </w:p>
    <w:p w14:paraId="10BC5134"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r w:rsidRPr="00EB749A">
        <w:rPr>
          <w:rFonts w:ascii="Arial" w:hAnsi="Arial" w:cs="Arial"/>
          <w:lang w:val="en-US"/>
        </w:rPr>
        <w:t>Kerr, P</w:t>
      </w:r>
      <w:r>
        <w:rPr>
          <w:rFonts w:ascii="Arial" w:hAnsi="Arial" w:cs="Arial"/>
          <w:lang w:val="en-US"/>
        </w:rPr>
        <w:t>.</w:t>
      </w:r>
      <w:r w:rsidRPr="00EB749A">
        <w:rPr>
          <w:rFonts w:ascii="Arial" w:hAnsi="Arial" w:cs="Arial"/>
          <w:lang w:val="en-US"/>
        </w:rPr>
        <w:t xml:space="preserve"> &amp; Jones, </w:t>
      </w:r>
      <w:r>
        <w:rPr>
          <w:rFonts w:ascii="Arial" w:hAnsi="Arial" w:cs="Arial"/>
          <w:lang w:val="en-US"/>
        </w:rPr>
        <w:t>C. (</w:t>
      </w:r>
      <w:r w:rsidRPr="00EB749A">
        <w:rPr>
          <w:rFonts w:ascii="Arial" w:hAnsi="Arial" w:cs="Arial"/>
          <w:lang w:val="en-US"/>
        </w:rPr>
        <w:t>2006</w:t>
      </w:r>
      <w:r>
        <w:rPr>
          <w:rFonts w:ascii="Arial" w:hAnsi="Arial" w:cs="Arial"/>
          <w:lang w:val="en-US"/>
        </w:rPr>
        <w:t>).</w:t>
      </w:r>
      <w:r w:rsidRPr="00EB749A">
        <w:rPr>
          <w:rFonts w:ascii="Arial" w:hAnsi="Arial" w:cs="Arial"/>
          <w:lang w:val="en-US"/>
        </w:rPr>
        <w:t xml:space="preserve"> Straightforward </w:t>
      </w:r>
      <w:r w:rsidRPr="00D96C5C">
        <w:rPr>
          <w:rFonts w:ascii="Arial" w:hAnsi="Arial" w:cs="Arial"/>
          <w:i/>
          <w:lang w:val="en-US"/>
        </w:rPr>
        <w:t>Pre</w:t>
      </w:r>
      <w:r>
        <w:rPr>
          <w:rFonts w:ascii="Arial" w:hAnsi="Arial" w:cs="Arial"/>
          <w:lang w:val="en-US"/>
        </w:rPr>
        <w:t>-</w:t>
      </w:r>
      <w:r w:rsidRPr="00EB749A">
        <w:rPr>
          <w:rFonts w:ascii="Arial" w:hAnsi="Arial" w:cs="Arial"/>
          <w:i/>
          <w:lang w:val="en-US"/>
        </w:rPr>
        <w:t>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M</w:t>
      </w:r>
      <w:r>
        <w:rPr>
          <w:rFonts w:ascii="Arial" w:hAnsi="Arial" w:cs="Arial"/>
          <w:lang w:val="en-US"/>
        </w:rPr>
        <w:t>acmillan Education</w:t>
      </w:r>
      <w:r w:rsidRPr="00EB749A">
        <w:rPr>
          <w:rFonts w:ascii="Arial" w:hAnsi="Arial" w:cs="Arial"/>
          <w:lang w:val="en-US"/>
        </w:rPr>
        <w:t>.</w:t>
      </w:r>
    </w:p>
    <w:p w14:paraId="2383EDFE"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proofErr w:type="spellStart"/>
      <w:r>
        <w:rPr>
          <w:rFonts w:ascii="Arial" w:hAnsi="Arial" w:cs="Arial"/>
          <w:lang w:val="en-US"/>
        </w:rPr>
        <w:t>Oxenden</w:t>
      </w:r>
      <w:proofErr w:type="spellEnd"/>
      <w:r>
        <w:rPr>
          <w:rFonts w:ascii="Arial" w:hAnsi="Arial" w:cs="Arial"/>
          <w:lang w:val="en-US"/>
        </w:rPr>
        <w:t xml:space="preserve">, C. &amp; </w:t>
      </w:r>
      <w:r w:rsidRPr="00EB749A">
        <w:rPr>
          <w:rFonts w:ascii="Arial" w:hAnsi="Arial" w:cs="Arial"/>
          <w:lang w:val="en-US"/>
        </w:rPr>
        <w:t>Latham-Koenig,</w:t>
      </w:r>
      <w:r>
        <w:rPr>
          <w:rFonts w:ascii="Arial" w:hAnsi="Arial" w:cs="Arial"/>
          <w:lang w:val="en-US"/>
        </w:rPr>
        <w:t xml:space="preserve"> C.</w:t>
      </w:r>
      <w:r w:rsidRPr="00EB749A">
        <w:rPr>
          <w:rFonts w:ascii="Arial" w:hAnsi="Arial" w:cs="Arial"/>
          <w:lang w:val="en-US"/>
        </w:rPr>
        <w:t xml:space="preserve"> </w:t>
      </w:r>
      <w:r>
        <w:rPr>
          <w:rFonts w:ascii="Arial" w:hAnsi="Arial" w:cs="Arial"/>
          <w:lang w:val="en-US"/>
        </w:rPr>
        <w:t>(2</w:t>
      </w:r>
      <w:r w:rsidRPr="00EB749A">
        <w:rPr>
          <w:rFonts w:ascii="Arial" w:hAnsi="Arial" w:cs="Arial"/>
          <w:lang w:val="en-US"/>
        </w:rPr>
        <w:t>012</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 xml:space="preserve">English File </w:t>
      </w:r>
      <w:r w:rsidRPr="00D96C5C">
        <w:rPr>
          <w:rFonts w:ascii="Arial" w:hAnsi="Arial" w:cs="Arial"/>
          <w:i/>
          <w:lang w:val="en-US"/>
        </w:rPr>
        <w:t>Pre</w:t>
      </w:r>
      <w:r>
        <w:rPr>
          <w:rFonts w:ascii="Arial" w:hAnsi="Arial" w:cs="Arial"/>
          <w:lang w:val="en-US"/>
        </w:rPr>
        <w:t>-</w:t>
      </w:r>
      <w:r w:rsidRPr="00EB749A">
        <w:rPr>
          <w:rFonts w:ascii="Arial" w:hAnsi="Arial" w:cs="Arial"/>
          <w:i/>
          <w:lang w:val="en-US"/>
        </w:rPr>
        <w:t xml:space="preserve">Intermediate. </w:t>
      </w:r>
      <w:r>
        <w:rPr>
          <w:rFonts w:ascii="Arial" w:hAnsi="Arial" w:cs="Arial"/>
          <w:lang w:val="en-US"/>
        </w:rPr>
        <w:t>Oxford</w:t>
      </w:r>
      <w:r w:rsidRPr="00EB749A">
        <w:rPr>
          <w:rFonts w:ascii="Arial" w:hAnsi="Arial" w:cs="Arial"/>
          <w:lang w:val="en-US"/>
        </w:rPr>
        <w:t>: Oxford University Press.</w:t>
      </w:r>
    </w:p>
    <w:p w14:paraId="174DE24C" w14:textId="77777777" w:rsidR="00214696" w:rsidRDefault="00214696" w:rsidP="00214696">
      <w:pPr>
        <w:pStyle w:val="Prrafodelista"/>
        <w:numPr>
          <w:ilvl w:val="0"/>
          <w:numId w:val="1"/>
        </w:numPr>
        <w:spacing w:line="360" w:lineRule="auto"/>
        <w:contextualSpacing/>
        <w:rPr>
          <w:rFonts w:ascii="Arial" w:hAnsi="Arial" w:cs="Arial"/>
          <w:lang w:val="en-US"/>
        </w:rPr>
      </w:pPr>
      <w:proofErr w:type="spellStart"/>
      <w:r>
        <w:rPr>
          <w:rFonts w:ascii="Arial" w:hAnsi="Arial" w:cs="Arial"/>
          <w:lang w:val="en-US"/>
        </w:rPr>
        <w:t>Tilbury</w:t>
      </w:r>
      <w:proofErr w:type="spellEnd"/>
      <w:r>
        <w:rPr>
          <w:rFonts w:ascii="Arial" w:hAnsi="Arial" w:cs="Arial"/>
          <w:lang w:val="en-US"/>
        </w:rPr>
        <w:t>, A.</w:t>
      </w:r>
      <w:r w:rsidRPr="00EB749A">
        <w:rPr>
          <w:rFonts w:ascii="Arial" w:hAnsi="Arial" w:cs="Arial"/>
          <w:lang w:val="en-US"/>
        </w:rPr>
        <w:t>,</w:t>
      </w:r>
      <w:r>
        <w:rPr>
          <w:rFonts w:ascii="Arial" w:hAnsi="Arial" w:cs="Arial"/>
          <w:lang w:val="en-US"/>
        </w:rPr>
        <w:t xml:space="preserve"> Clementson, T., Hendra L.A. &amp; Rea, D. (</w:t>
      </w:r>
      <w:r w:rsidRPr="00EB749A">
        <w:rPr>
          <w:rFonts w:ascii="Arial" w:hAnsi="Arial" w:cs="Arial"/>
          <w:lang w:val="en-US"/>
        </w:rPr>
        <w:t>2010</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English Unlimited</w:t>
      </w:r>
      <w:r w:rsidRPr="00EB749A">
        <w:rPr>
          <w:rFonts w:ascii="Arial" w:hAnsi="Arial" w:cs="Arial"/>
          <w:lang w:val="en-US"/>
        </w:rPr>
        <w:t xml:space="preserve"> </w:t>
      </w:r>
      <w:r w:rsidRPr="00EB749A">
        <w:rPr>
          <w:rFonts w:ascii="Arial" w:hAnsi="Arial" w:cs="Arial"/>
          <w:i/>
          <w:lang w:val="en-US"/>
        </w:rPr>
        <w:t xml:space="preserve">Pre-intermediate. </w:t>
      </w:r>
      <w:r>
        <w:rPr>
          <w:rFonts w:ascii="Arial" w:hAnsi="Arial" w:cs="Arial"/>
          <w:lang w:val="en-US"/>
        </w:rPr>
        <w:t>Cambridge</w:t>
      </w:r>
      <w:r w:rsidRPr="00EB749A">
        <w:rPr>
          <w:rFonts w:ascii="Arial" w:hAnsi="Arial" w:cs="Arial"/>
          <w:lang w:val="en-US"/>
        </w:rPr>
        <w:t>: Cambridge University Press.</w:t>
      </w:r>
    </w:p>
    <w:p w14:paraId="21EF39DB" w14:textId="77777777" w:rsidR="00214696" w:rsidRPr="00EB749A" w:rsidRDefault="00214696" w:rsidP="00214696">
      <w:pPr>
        <w:pStyle w:val="Prrafodelista"/>
        <w:spacing w:line="360" w:lineRule="auto"/>
        <w:ind w:left="720"/>
        <w:contextualSpacing/>
        <w:rPr>
          <w:rFonts w:ascii="Arial" w:hAnsi="Arial" w:cs="Arial"/>
          <w:lang w:val="en-US"/>
        </w:rPr>
      </w:pPr>
    </w:p>
    <w:p w14:paraId="718B3B88" w14:textId="77777777" w:rsidR="00A34998" w:rsidRDefault="00A34998">
      <w:pPr>
        <w:spacing w:after="160" w:line="259" w:lineRule="auto"/>
        <w:rPr>
          <w:rFonts w:ascii="Arial" w:hAnsi="Arial" w:cs="Arial"/>
          <w:lang w:val="en-US"/>
        </w:rPr>
      </w:pPr>
      <w:r>
        <w:rPr>
          <w:rFonts w:ascii="Arial" w:hAnsi="Arial" w:cs="Arial"/>
          <w:lang w:val="en-US"/>
        </w:rPr>
        <w:br w:type="page"/>
      </w:r>
    </w:p>
    <w:p w14:paraId="0577BA5C" w14:textId="77777777" w:rsidR="00214696" w:rsidRPr="00EB749A" w:rsidRDefault="00214696" w:rsidP="00214696">
      <w:pPr>
        <w:spacing w:line="360" w:lineRule="auto"/>
        <w:rPr>
          <w:rFonts w:ascii="Arial" w:hAnsi="Arial" w:cs="Arial"/>
          <w:lang w:val="en-US"/>
        </w:rPr>
      </w:pPr>
      <w:proofErr w:type="spellStart"/>
      <w:r w:rsidRPr="00EB749A">
        <w:rPr>
          <w:rFonts w:ascii="Arial" w:hAnsi="Arial" w:cs="Arial"/>
          <w:lang w:val="en-US"/>
        </w:rPr>
        <w:t>Complementari</w:t>
      </w:r>
      <w:r w:rsidR="00A34998">
        <w:rPr>
          <w:rFonts w:ascii="Arial" w:hAnsi="Arial" w:cs="Arial"/>
          <w:lang w:val="en-US"/>
        </w:rPr>
        <w:t>o</w:t>
      </w:r>
      <w:proofErr w:type="spellEnd"/>
    </w:p>
    <w:p w14:paraId="5D3508E7" w14:textId="77777777" w:rsidR="00214696" w:rsidRDefault="00214696" w:rsidP="00214696">
      <w:pPr>
        <w:pStyle w:val="Prrafodelista"/>
        <w:numPr>
          <w:ilvl w:val="0"/>
          <w:numId w:val="1"/>
        </w:numPr>
        <w:spacing w:line="360" w:lineRule="auto"/>
        <w:contextualSpacing/>
        <w:rPr>
          <w:rFonts w:ascii="Arial" w:hAnsi="Arial" w:cs="Arial"/>
          <w:lang w:val="en-US"/>
        </w:rPr>
      </w:pPr>
      <w:r>
        <w:rPr>
          <w:rFonts w:ascii="Arial" w:hAnsi="Arial" w:cs="Arial"/>
          <w:lang w:val="en-US"/>
        </w:rPr>
        <w:t xml:space="preserve">Hughes, J., </w:t>
      </w:r>
      <w:r w:rsidRPr="00EB749A">
        <w:rPr>
          <w:rFonts w:ascii="Arial" w:hAnsi="Arial" w:cs="Arial"/>
          <w:lang w:val="en-US"/>
        </w:rPr>
        <w:t>Stephenson, H</w:t>
      </w:r>
      <w:r>
        <w:rPr>
          <w:rFonts w:ascii="Arial" w:hAnsi="Arial" w:cs="Arial"/>
          <w:lang w:val="en-US"/>
        </w:rPr>
        <w:t xml:space="preserve">. &amp; </w:t>
      </w:r>
      <w:proofErr w:type="spellStart"/>
      <w:r>
        <w:rPr>
          <w:rFonts w:ascii="Arial" w:hAnsi="Arial" w:cs="Arial"/>
          <w:lang w:val="en-US"/>
        </w:rPr>
        <w:t>Dummett</w:t>
      </w:r>
      <w:proofErr w:type="spellEnd"/>
      <w:r w:rsidRPr="00EB749A">
        <w:rPr>
          <w:rFonts w:ascii="Arial" w:hAnsi="Arial" w:cs="Arial"/>
          <w:lang w:val="en-US"/>
        </w:rPr>
        <w:t>,</w:t>
      </w:r>
      <w:r>
        <w:rPr>
          <w:rFonts w:ascii="Arial" w:hAnsi="Arial" w:cs="Arial"/>
          <w:lang w:val="en-US"/>
        </w:rPr>
        <w:t xml:space="preserve"> P.</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2013</w:t>
      </w:r>
      <w:r>
        <w:rPr>
          <w:rFonts w:ascii="Arial" w:hAnsi="Arial" w:cs="Arial"/>
          <w:lang w:val="en-US"/>
        </w:rPr>
        <w:t>)</w:t>
      </w:r>
      <w:r w:rsidRPr="00EB749A">
        <w:rPr>
          <w:rFonts w:ascii="Arial" w:hAnsi="Arial" w:cs="Arial"/>
          <w:lang w:val="en-US"/>
        </w:rPr>
        <w:t xml:space="preserve"> </w:t>
      </w:r>
      <w:r w:rsidRPr="00EB749A">
        <w:rPr>
          <w:rFonts w:ascii="Arial" w:hAnsi="Arial" w:cs="Arial"/>
          <w:i/>
          <w:lang w:val="en-US"/>
        </w:rPr>
        <w:t>Life Pre-Intermediate.</w:t>
      </w:r>
      <w:r w:rsidRPr="00EB749A">
        <w:rPr>
          <w:rFonts w:ascii="Arial" w:hAnsi="Arial" w:cs="Arial"/>
          <w:lang w:val="en-US"/>
        </w:rPr>
        <w:t xml:space="preserve"> </w:t>
      </w:r>
      <w:r>
        <w:rPr>
          <w:rFonts w:ascii="Arial" w:hAnsi="Arial" w:cs="Arial"/>
          <w:lang w:val="en-US"/>
        </w:rPr>
        <w:t>Hampshire</w:t>
      </w:r>
      <w:r w:rsidRPr="00EB749A">
        <w:rPr>
          <w:rFonts w:ascii="Arial" w:hAnsi="Arial" w:cs="Arial"/>
          <w:lang w:val="en-US"/>
        </w:rPr>
        <w:t>: National Geographic Learning.</w:t>
      </w:r>
    </w:p>
    <w:p w14:paraId="56A36992"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proofErr w:type="spellStart"/>
      <w:r>
        <w:rPr>
          <w:rFonts w:ascii="Arial" w:hAnsi="Arial" w:cs="Arial"/>
          <w:lang w:val="en-US"/>
        </w:rPr>
        <w:t>Falla</w:t>
      </w:r>
      <w:proofErr w:type="spellEnd"/>
      <w:r>
        <w:rPr>
          <w:rFonts w:ascii="Arial" w:hAnsi="Arial" w:cs="Arial"/>
          <w:lang w:val="en-US"/>
        </w:rPr>
        <w:t>, T.</w:t>
      </w:r>
      <w:r w:rsidRPr="00EB749A">
        <w:rPr>
          <w:rFonts w:ascii="Arial" w:hAnsi="Arial" w:cs="Arial"/>
          <w:lang w:val="en-US"/>
        </w:rPr>
        <w:t xml:space="preserve"> &amp; Davies,</w:t>
      </w:r>
      <w:r>
        <w:rPr>
          <w:rFonts w:ascii="Arial" w:hAnsi="Arial" w:cs="Arial"/>
          <w:lang w:val="en-US"/>
        </w:rPr>
        <w:t xml:space="preserve"> P.A.</w:t>
      </w:r>
      <w:r w:rsidRPr="00EB749A">
        <w:rPr>
          <w:rFonts w:ascii="Arial" w:hAnsi="Arial" w:cs="Arial"/>
          <w:lang w:val="en-US"/>
        </w:rPr>
        <w:t xml:space="preserve"> </w:t>
      </w:r>
      <w:r>
        <w:rPr>
          <w:rFonts w:ascii="Arial" w:hAnsi="Arial" w:cs="Arial"/>
          <w:lang w:val="en-US"/>
        </w:rPr>
        <w:t>(2008)</w:t>
      </w:r>
      <w:r w:rsidRPr="00EB749A">
        <w:rPr>
          <w:rFonts w:ascii="Arial" w:hAnsi="Arial" w:cs="Arial"/>
          <w:lang w:val="en-US"/>
        </w:rPr>
        <w:t xml:space="preserve"> </w:t>
      </w:r>
      <w:r w:rsidRPr="00EB749A">
        <w:rPr>
          <w:rFonts w:ascii="Arial" w:hAnsi="Arial" w:cs="Arial"/>
          <w:i/>
          <w:lang w:val="en-US"/>
        </w:rPr>
        <w:t>Solutions Pre-Intermediate</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Oxford University Press.</w:t>
      </w:r>
    </w:p>
    <w:p w14:paraId="5615F635"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proofErr w:type="spellStart"/>
      <w:r>
        <w:rPr>
          <w:rFonts w:ascii="Arial" w:hAnsi="Arial" w:cs="Arial"/>
          <w:lang w:val="en-US"/>
        </w:rPr>
        <w:t>Fuscoe</w:t>
      </w:r>
      <w:proofErr w:type="spellEnd"/>
      <w:r>
        <w:rPr>
          <w:rFonts w:ascii="Arial" w:hAnsi="Arial" w:cs="Arial"/>
          <w:lang w:val="en-US"/>
        </w:rPr>
        <w:t xml:space="preserve">, K., Garside, B. &amp; </w:t>
      </w:r>
      <w:proofErr w:type="spellStart"/>
      <w:r>
        <w:rPr>
          <w:rFonts w:ascii="Arial" w:hAnsi="Arial" w:cs="Arial"/>
          <w:lang w:val="en-US"/>
        </w:rPr>
        <w:t>Prodromou</w:t>
      </w:r>
      <w:proofErr w:type="spellEnd"/>
      <w:r>
        <w:rPr>
          <w:rFonts w:ascii="Arial" w:hAnsi="Arial" w:cs="Arial"/>
          <w:lang w:val="en-US"/>
        </w:rPr>
        <w:t>, L. (2006) Attitude 4. Oxford</w:t>
      </w:r>
      <w:r w:rsidRPr="00EB749A">
        <w:rPr>
          <w:rFonts w:ascii="Arial" w:hAnsi="Arial" w:cs="Arial"/>
          <w:lang w:val="en-US"/>
        </w:rPr>
        <w:t xml:space="preserve">: Macmillan </w:t>
      </w:r>
      <w:r>
        <w:rPr>
          <w:rFonts w:ascii="Arial" w:hAnsi="Arial" w:cs="Arial"/>
          <w:lang w:val="en-US"/>
        </w:rPr>
        <w:t>Education</w:t>
      </w:r>
      <w:r w:rsidRPr="00EB749A">
        <w:rPr>
          <w:rFonts w:ascii="Arial" w:hAnsi="Arial" w:cs="Arial"/>
          <w:lang w:val="en-US"/>
        </w:rPr>
        <w:t>.</w:t>
      </w:r>
    </w:p>
    <w:p w14:paraId="239325E0" w14:textId="77777777" w:rsidR="00214696" w:rsidRPr="00EB749A" w:rsidRDefault="00214696" w:rsidP="00214696">
      <w:pPr>
        <w:pStyle w:val="Prrafodelista"/>
        <w:numPr>
          <w:ilvl w:val="0"/>
          <w:numId w:val="1"/>
        </w:numPr>
        <w:spacing w:line="360" w:lineRule="auto"/>
        <w:contextualSpacing/>
        <w:rPr>
          <w:rFonts w:ascii="Arial" w:hAnsi="Arial" w:cs="Arial"/>
          <w:lang w:val="en-US"/>
        </w:rPr>
      </w:pPr>
      <w:r>
        <w:rPr>
          <w:rFonts w:ascii="Arial" w:hAnsi="Arial" w:cs="Arial"/>
          <w:lang w:val="en-US"/>
        </w:rPr>
        <w:t xml:space="preserve">Goldstein, B. &amp; </w:t>
      </w:r>
      <w:r w:rsidRPr="00EB749A">
        <w:rPr>
          <w:rFonts w:ascii="Arial" w:hAnsi="Arial" w:cs="Arial"/>
          <w:lang w:val="en-US"/>
        </w:rPr>
        <w:t>Gray,</w:t>
      </w:r>
      <w:r>
        <w:rPr>
          <w:rFonts w:ascii="Arial" w:hAnsi="Arial" w:cs="Arial"/>
          <w:lang w:val="en-US"/>
        </w:rPr>
        <w:t xml:space="preserve"> L.</w:t>
      </w:r>
      <w:r w:rsidRPr="00EB749A">
        <w:rPr>
          <w:rFonts w:ascii="Arial" w:hAnsi="Arial" w:cs="Arial"/>
          <w:lang w:val="en-US"/>
        </w:rPr>
        <w:t xml:space="preserve"> </w:t>
      </w:r>
      <w:r>
        <w:rPr>
          <w:rFonts w:ascii="Arial" w:hAnsi="Arial" w:cs="Arial"/>
          <w:lang w:val="en-US"/>
        </w:rPr>
        <w:t>(</w:t>
      </w:r>
      <w:r w:rsidRPr="00EB749A">
        <w:rPr>
          <w:rFonts w:ascii="Arial" w:hAnsi="Arial" w:cs="Arial"/>
          <w:lang w:val="en-US"/>
        </w:rPr>
        <w:t>2009</w:t>
      </w:r>
      <w:r>
        <w:rPr>
          <w:rFonts w:ascii="Arial" w:hAnsi="Arial" w:cs="Arial"/>
          <w:lang w:val="en-US"/>
        </w:rPr>
        <w:t>).</w:t>
      </w:r>
      <w:r w:rsidRPr="00EB749A">
        <w:rPr>
          <w:rFonts w:ascii="Arial" w:hAnsi="Arial" w:cs="Arial"/>
          <w:lang w:val="en-US"/>
        </w:rPr>
        <w:t xml:space="preserve"> </w:t>
      </w:r>
      <w:r>
        <w:rPr>
          <w:rFonts w:ascii="Arial" w:hAnsi="Arial" w:cs="Arial"/>
          <w:i/>
          <w:lang w:val="en-US"/>
        </w:rPr>
        <w:t>New F</w:t>
      </w:r>
      <w:r w:rsidRPr="001315B9">
        <w:rPr>
          <w:rFonts w:ascii="Arial" w:hAnsi="Arial" w:cs="Arial"/>
          <w:i/>
          <w:lang w:val="en-US"/>
        </w:rPr>
        <w:t xml:space="preserve">ramework </w:t>
      </w:r>
      <w:r>
        <w:rPr>
          <w:rFonts w:ascii="Arial" w:hAnsi="Arial" w:cs="Arial"/>
          <w:i/>
          <w:lang w:val="en-US"/>
        </w:rPr>
        <w:t>Pre-</w:t>
      </w:r>
      <w:r w:rsidRPr="001315B9">
        <w:rPr>
          <w:rFonts w:ascii="Arial" w:hAnsi="Arial" w:cs="Arial"/>
          <w:i/>
          <w:lang w:val="en-US"/>
        </w:rPr>
        <w:t>intermediate</w:t>
      </w:r>
      <w:r w:rsidRPr="00EB749A">
        <w:rPr>
          <w:rFonts w:ascii="Arial" w:hAnsi="Arial" w:cs="Arial"/>
          <w:i/>
          <w:lang w:val="en-US"/>
        </w:rPr>
        <w:t>.</w:t>
      </w:r>
      <w:r w:rsidRPr="00EB749A">
        <w:rPr>
          <w:rFonts w:ascii="Arial" w:hAnsi="Arial" w:cs="Arial"/>
          <w:lang w:val="en-US"/>
        </w:rPr>
        <w:t xml:space="preserve"> </w:t>
      </w:r>
      <w:r>
        <w:rPr>
          <w:rFonts w:ascii="Arial" w:hAnsi="Arial" w:cs="Arial"/>
          <w:lang w:val="en-US"/>
        </w:rPr>
        <w:t>Oxford</w:t>
      </w:r>
      <w:r w:rsidRPr="00EB749A">
        <w:rPr>
          <w:rFonts w:ascii="Arial" w:hAnsi="Arial" w:cs="Arial"/>
          <w:lang w:val="en-US"/>
        </w:rPr>
        <w:t xml:space="preserve">: </w:t>
      </w:r>
      <w:r w:rsidRPr="00EB749A">
        <w:rPr>
          <w:rFonts w:ascii="Arial" w:hAnsi="Arial" w:cs="Arial"/>
        </w:rPr>
        <w:t>Santillana Educación</w:t>
      </w:r>
      <w:r w:rsidRPr="00EB749A">
        <w:rPr>
          <w:rFonts w:ascii="Arial" w:hAnsi="Arial" w:cs="Arial"/>
          <w:lang w:val="en-US"/>
        </w:rPr>
        <w:t>/Richmond Publishing.</w:t>
      </w:r>
    </w:p>
    <w:p w14:paraId="5F20B4F3" w14:textId="77777777" w:rsidR="00214696" w:rsidRPr="001315B9" w:rsidRDefault="00214696" w:rsidP="00214696">
      <w:pPr>
        <w:pStyle w:val="Prrafodelista"/>
        <w:numPr>
          <w:ilvl w:val="0"/>
          <w:numId w:val="1"/>
        </w:numPr>
        <w:spacing w:line="360" w:lineRule="auto"/>
        <w:contextualSpacing/>
        <w:jc w:val="both"/>
        <w:rPr>
          <w:rFonts w:ascii="Arial" w:hAnsi="Arial" w:cs="Arial"/>
        </w:rPr>
      </w:pPr>
      <w:proofErr w:type="spellStart"/>
      <w:r w:rsidRPr="001315B9">
        <w:rPr>
          <w:rFonts w:ascii="Arial" w:hAnsi="Arial" w:cs="Arial"/>
          <w:lang w:val="en-US"/>
        </w:rPr>
        <w:t>Redston</w:t>
      </w:r>
      <w:proofErr w:type="spellEnd"/>
      <w:r w:rsidRPr="001315B9">
        <w:rPr>
          <w:rFonts w:ascii="Arial" w:hAnsi="Arial" w:cs="Arial"/>
          <w:lang w:val="en-US"/>
        </w:rPr>
        <w:t xml:space="preserve">, C. &amp; Cunningham, G. (2003) </w:t>
      </w:r>
      <w:r w:rsidRPr="001315B9">
        <w:rPr>
          <w:rFonts w:ascii="Arial" w:hAnsi="Arial" w:cs="Arial"/>
          <w:i/>
          <w:lang w:val="en-US"/>
        </w:rPr>
        <w:t>Face2face Pre-intermediate.</w:t>
      </w:r>
      <w:r w:rsidRPr="001315B9">
        <w:rPr>
          <w:rFonts w:ascii="Arial" w:hAnsi="Arial" w:cs="Arial"/>
          <w:lang w:val="en-US"/>
        </w:rPr>
        <w:t xml:space="preserve"> Cambridge: Cambridge University Press.</w:t>
      </w:r>
    </w:p>
    <w:p w14:paraId="04CABF6C" w14:textId="77777777" w:rsidR="00711EA6" w:rsidRPr="00397845" w:rsidRDefault="00711EA6" w:rsidP="00214696">
      <w:pPr>
        <w:spacing w:line="360" w:lineRule="auto"/>
        <w:jc w:val="center"/>
        <w:rPr>
          <w:rFonts w:ascii="Arial" w:hAnsi="Arial" w:cs="Arial"/>
        </w:rPr>
      </w:pPr>
    </w:p>
    <w:sectPr w:rsidR="00711EA6" w:rsidRPr="00397845" w:rsidSect="004C290C">
      <w:headerReference w:type="default" r:id="rId10"/>
      <w:footerReference w:type="default" r:id="rId11"/>
      <w:pgSz w:w="12242" w:h="15842" w:code="1"/>
      <w:pgMar w:top="2552" w:right="1418" w:bottom="1985"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ana" w:date="2017-08-07T14:19:00Z" w:initials="D">
    <w:p w14:paraId="0E795D28" w14:textId="77777777" w:rsidR="00A34998" w:rsidRDefault="00A34998">
      <w:pPr>
        <w:pStyle w:val="Textocomentario"/>
      </w:pPr>
      <w:r>
        <w:rPr>
          <w:rStyle w:val="Refdecomentario"/>
        </w:rPr>
        <w:annotationRef/>
      </w:r>
      <w:r>
        <w:rPr>
          <w:rFonts w:ascii="Segoe UI" w:eastAsiaTheme="minorHAnsi" w:hAnsi="Segoe UI" w:cs="Segoe UI"/>
          <w:color w:val="000000"/>
          <w:sz w:val="21"/>
          <w:szCs w:val="21"/>
          <w:lang w:eastAsia="en-US"/>
        </w:rPr>
        <w:t>A continuación se marcan de color amarillo los apartados que deben permanecer sin cambio en la adaptación al formato de Programa para cada Espacio Académico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95D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8752" w14:textId="77777777" w:rsidR="00244530" w:rsidRDefault="00244530">
      <w:r>
        <w:separator/>
      </w:r>
    </w:p>
  </w:endnote>
  <w:endnote w:type="continuationSeparator" w:id="0">
    <w:p w14:paraId="0B78CB57" w14:textId="77777777" w:rsidR="00244530" w:rsidRDefault="0024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1BD3" w14:textId="77777777" w:rsidR="00AE1B2C" w:rsidRDefault="004C290C">
    <w:pPr>
      <w:pStyle w:val="Piedepgina"/>
      <w:jc w:val="right"/>
    </w:pPr>
    <w:r w:rsidRPr="004C290C">
      <w:rPr>
        <w:noProof/>
        <w:lang w:eastAsia="es-MX"/>
      </w:rPr>
      <w:drawing>
        <wp:anchor distT="0" distB="0" distL="114300" distR="114300" simplePos="0" relativeHeight="251663360" behindDoc="0" locked="0" layoutInCell="1" allowOverlap="1" wp14:anchorId="622FEC4E" wp14:editId="63894F2A">
          <wp:simplePos x="0" y="0"/>
          <wp:positionH relativeFrom="rightMargin">
            <wp:posOffset>-5605780</wp:posOffset>
          </wp:positionH>
          <wp:positionV relativeFrom="paragraph">
            <wp:posOffset>-217805</wp:posOffset>
          </wp:positionV>
          <wp:extent cx="582930" cy="517525"/>
          <wp:effectExtent l="0" t="0" r="762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ficadores_COLOR_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930" cy="517525"/>
                  </a:xfrm>
                  <a:prstGeom prst="rect">
                    <a:avLst/>
                  </a:prstGeom>
                </pic:spPr>
              </pic:pic>
            </a:graphicData>
          </a:graphic>
          <wp14:sizeRelH relativeFrom="page">
            <wp14:pctWidth>0</wp14:pctWidth>
          </wp14:sizeRelH>
          <wp14:sizeRelV relativeFrom="page">
            <wp14:pctHeight>0</wp14:pctHeight>
          </wp14:sizeRelV>
        </wp:anchor>
      </w:drawing>
    </w:r>
    <w:r w:rsidRPr="004C290C">
      <w:rPr>
        <w:noProof/>
        <w:lang w:eastAsia="es-MX"/>
      </w:rPr>
      <w:drawing>
        <wp:anchor distT="0" distB="0" distL="114300" distR="114300" simplePos="0" relativeHeight="251662336" behindDoc="1" locked="0" layoutInCell="1" allowOverlap="1" wp14:anchorId="25AEEE81" wp14:editId="43008216">
          <wp:simplePos x="0" y="0"/>
          <wp:positionH relativeFrom="page">
            <wp:posOffset>-4445</wp:posOffset>
          </wp:positionH>
          <wp:positionV relativeFrom="paragraph">
            <wp:posOffset>-424815</wp:posOffset>
          </wp:positionV>
          <wp:extent cx="7787640" cy="1222375"/>
          <wp:effectExtent l="0" t="0" r="3810" b="0"/>
          <wp:wrapNone/>
          <wp:docPr id="19" name="Imagen 19"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7836"/>
                  <a:stretch/>
                </pic:blipFill>
                <pic:spPr bwMode="auto">
                  <a:xfrm>
                    <a:off x="0" y="0"/>
                    <a:ext cx="778764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290C">
      <w:rPr>
        <w:noProof/>
        <w:lang w:eastAsia="es-MX"/>
      </w:rPr>
      <mc:AlternateContent>
        <mc:Choice Requires="wpg">
          <w:drawing>
            <wp:anchor distT="0" distB="0" distL="114300" distR="114300" simplePos="0" relativeHeight="251661312" behindDoc="0" locked="0" layoutInCell="1" allowOverlap="1" wp14:anchorId="058B5AD1" wp14:editId="4E27A8B7">
              <wp:simplePos x="0" y="0"/>
              <wp:positionH relativeFrom="page">
                <wp:posOffset>213360</wp:posOffset>
              </wp:positionH>
              <wp:positionV relativeFrom="paragraph">
                <wp:posOffset>-332105</wp:posOffset>
              </wp:positionV>
              <wp:extent cx="1371601" cy="800100"/>
              <wp:effectExtent l="0" t="0" r="0" b="0"/>
              <wp:wrapNone/>
              <wp:docPr id="43" name="Grupo 43"/>
              <wp:cNvGraphicFramePr/>
              <a:graphic xmlns:a="http://schemas.openxmlformats.org/drawingml/2006/main">
                <a:graphicData uri="http://schemas.microsoft.com/office/word/2010/wordprocessingGroup">
                  <wpg:wgp>
                    <wpg:cNvGrpSpPr/>
                    <wpg:grpSpPr>
                      <a:xfrm>
                        <a:off x="0" y="0"/>
                        <a:ext cx="1371601" cy="800100"/>
                        <a:chOff x="-30704" y="-33274"/>
                        <a:chExt cx="1342718" cy="783023"/>
                      </a:xfrm>
                    </wpg:grpSpPr>
                    <pic:pic xmlns:pic="http://schemas.openxmlformats.org/drawingml/2006/picture">
                      <pic:nvPicPr>
                        <pic:cNvPr id="41" name="Imagen 4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0704" y="-33274"/>
                          <a:ext cx="682503" cy="667434"/>
                        </a:xfrm>
                        <a:prstGeom prst="rect">
                          <a:avLst/>
                        </a:prstGeom>
                      </pic:spPr>
                    </pic:pic>
                    <wps:wsp>
                      <wps:cNvPr id="6" name="Cuadro de texto 6"/>
                      <wps:cNvSpPr txBox="1"/>
                      <wps:spPr>
                        <a:xfrm>
                          <a:off x="466570" y="451055"/>
                          <a:ext cx="845444" cy="298694"/>
                        </a:xfrm>
                        <a:prstGeom prst="rect">
                          <a:avLst/>
                        </a:prstGeom>
                        <a:noFill/>
                        <a:ln>
                          <a:noFill/>
                        </a:ln>
                        <a:effectLst/>
                      </wps:spPr>
                      <wps:txbx>
                        <w:txbxContent>
                          <w:p w14:paraId="62805570" w14:textId="77777777" w:rsidR="004C290C" w:rsidRPr="006C58F1" w:rsidRDefault="004C290C" w:rsidP="004C290C">
                            <w:pPr>
                              <w:pStyle w:val="Prrafodelista"/>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6C6EC2" id="Grupo 43" o:spid="_x0000_s1026" style="position:absolute;left:0;text-align:left;margin-left:16.8pt;margin-top:-26.15pt;width:108pt;height:63pt;z-index:251661312;mso-position-horizontal-relative:page;mso-width-relative:margin;mso-height-relative:margin" coordorigin="-307,-332" coordsize="13427,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sv46wMAALoIAAAOAAAAZHJzL2Uyb0RvYy54bWykVttu2zgQfV9g/4HQ&#10;u6OLZckW4hSuc0GAoDU2LfpMU5RFVCK5JGU7Xey/7wwlOamTokX3ITIvw+GZM2eGuXx3bBuy58YK&#10;JZdBfBEFhEumSiF3y+Dzp9vJPCDWUVnSRkm+DJ64Dd5d/fnH5UEXPFG1akpuCDiRtjjoZVA7p4sw&#10;tKzmLbUXSnMJm5UyLXUwNbuwNPQA3tsmTKIoCw/KlNooxq2F1et+M7jy/quKM/exqix3pFkGgM35&#10;r/HfLX7Dq0ta7AzVtWADDPobKFoqJFx6cnVNHSWdEa9ctYIZZVXlLphqQ1VVgnEfA0QTR2fR3BnV&#10;aR/Lrjjs9IkmoPaMp992yz7sN4aIchmk04BI2kKO7kynFYE5kHPQuwJs7ox+1BszLOz6GcZ7rEyL&#10;vxAJOXpan0608qMjDBbjaR5nURwQBnvzCOIceGc1JAePTaZRHqUBgf3JdJrkaZ8XVt+cXKRJHoOW&#10;0EU+n0aJRxeOAELEeYKlBSvgb+ALRq/4+rmu4JTrDA8GJ+0v+Wip+drpCaRWUye2ohHuycsUkoig&#10;5H4j2Mb0kxfUAzc99fct3XFJ0hgJwBNo1B+hGNKDYl8tkWpdU7njK6tB4EAwWoffm/vpd/dtG6Fv&#10;RdNgunA8RAbFcCamN8jphXqtWNdy6frKM7yBIJW0tdA2IKbg7ZaDkMx9ibmGqncgJm2EdL40QA4P&#10;1uHtKAxfHP8k81UULZL3k/UsWk/SKL+ZrBZpPsmjmzyN0nm8jtf/4uk4LTrLIXzaXGsxQIfVV+Df&#10;rIShZ/Q15muV7KnvCEicBzT+eoiwhAwhVusMd6zGYQXk/QWE92dOG57pZ3IxDRZqBU+cVccPZD7W&#10;STZPZhFUIWo8y/J06svgpHEQgLHujquW4ACIBiyeWboH1D2q0WTQQw/EIwRcWM7QZu2Yepj9Gn/Y&#10;ZN9qUI811RwgoNtnOWejmtcdLY0iJScOYlQkQ50OtthOiDu+V9ggxvUf8JZm2SyH7g28pLM4ms3Q&#10;vpcR9pd5OktT6B7IW7KYZ4v/xRstpMIy8Vc0Ei86LUAu+hXun5aBdYyoR44jd9wehzC3qnyCKI2C&#10;ZAF8q9mtgMw9UOs21MA7A4vwdrqP8KkadVgGahgFpFbm21vraA9Jg92AHODdWgb2745io2ruJaRz&#10;EacpPnR+ks7yBCbm5c725Y7s2rWCQoCCBXR+iPauGYeVUe0XyP4Kb4UtKhncvQzcOFy7/jWFJ5rx&#10;1cob9f3vQT5q6Jqxlyjq8tPxCzV6EC8q4oMaBUSLMw33tj35q86pSniBI8E9qyBwnICY/cg/kL6G&#10;h8ccX+CXc2/1/C/H1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KEwLx4QAA&#10;AAkBAAAPAAAAZHJzL2Rvd25yZXYueG1sTI9NT8MwDIbvSPyHyEjctvSDbVCaTtMEnCYkNiTELWu8&#10;tlrjVE3Wdv8ec4Kj7UevnzdfT7YVA/a+caQgnkcgkEpnGqoUfB5eZ48gfNBkdOsIFVzRw7q4vcl1&#10;ZtxIHzjsQyU4hHymFdQhdJmUvqzRaj93HRLfTq63OvDYV9L0euRw28okipbS6ob4Q6073NZYnvcX&#10;q+Bt1OMmjV+G3fm0vX4fFu9fuxiVur+bNs8gAk7hD4ZffVaHgp2O7kLGi1ZBmi6ZVDBbJCkIBpKH&#10;J94cFazSFcgil/8bFD8AAAD//wMAUEsDBAoAAAAAAAAAIQCM7V0emSMAAJkjAAAUAAAAZHJzL21l&#10;ZGlhL2ltYWdlMS5wbmeJUE5HDQoaCgAAAA1JSERSAAAArQAAAKkIBgAAAS45jcMAAAABc1JHQgCu&#10;zhzpAAAABGdBTUEAALGPC/xhBQAAAAlwSFlzAAAh1QAAIdUBBJy0nQAAIy5JREFUeF7tnQl8W8WZ&#10;wLPgHEA5khCucGSBbekBtAXaUgq0bCm0LLQUynYLdJcttHRpGstOnLOYpCQhQCBZWgKlG1225UOH&#10;5UO+LUuW5TN2Did2TBITkxAaIAnQ0pYCWn3jb15G8+Y9HZZsyZn/7/f9NPfxzffmHXpvZkra0Vd1&#10;/epWS1YIvZIEYXVoduaEQMBNw41Oww74jRsTVxD8glhcC1eCP2a2e+66G52khbRA2lqlxYWnvwu/&#10;fowfE1CJ3zJDKaij+OJWiz0niN7YKHYvK0MnKZC2lEJVlFL6635gQefYsThzDsFvV1fJZ0hAsqCD&#10;GjesRWjx2mvd50OapOubHdRAwax3wE+FJNCCtQTFfpmMEPb+3sZzwc0Ts33zrQB/l+uLreiNH5Pd&#10;8A90ZgisniXjT9QDIVHy8/NPQmdyefnln09FZxpB9QgzWNw2LRoEGma057wNbp8568P33uidQ8PN&#10;9pxOcIdC3izw67K16s4folMFtJZv8a5dDbPRGT90EodpkLaWndghrLpp/UPoHRtJOWNAi5I6Ee2s&#10;v9uEztQw0r32SvgdHu65ggQw1DZteAh0b3aMoUe8OhJWD2Sk+o3lxAhpqWCQPuzg0Yzba7+zjlpG&#10;zAWxmBjd8QUkVKBEhd3z+Gp0SohVFZU9nDmWlZSZV6LDhGq4o+SyAbBJEJi3220XHGgvnnuQntVB&#10;+iq//ggmH3867ReXQyPQK7yOYYE4qtGA9ZSj7MnI3fTMfeiMH0VL1ukfYhCBhve4vtyFQcp5hcSZ&#10;sqLerEE6dKpOweNiHnoNYIHGsA3iT/V+y4y/w6+1fHELCUgmwb6SufBLK2UbSkdB1Hheg7Sz9d4X&#10;riUB44GeVrUoD/zxdHRG4C/IugGdyWdX492PoTNuzGULnPDLm8WRvQ1nonP8AI3rad1WueR38Mva&#10;frnn2S+hM/XQxrHaomFgs7QDZodhdObhtDohiBoNQDg02upctA/8b4RvYmkHSIIwVNP8AZlSaKW0&#10;IYP+pTdAWCgkfnIBcXwegA3XIlp8XEBhVMsVDU/fQ7XJS0HFkiaSIQzk2dO29AvonVhGtm74AnSA&#10;ai6p2hkL42p/Ekka4qxZ+Sg605e0mjWikVGNlUgkKaa4+vGX0Tm+0KmISmfp5Vvgl70aw6QKBa68&#10;+N4HGSvQCJ8p6xP0TrG5lz3HXtf29Di/gVEk7YTc/hBtmU85Bu5C11ITbRyJ5HDWrl4FcY2+TV8B&#10;P6vl4uoVib39EUuvSSOZdLSB7HDv61jxUwhrL5rTpZVeFBY3fOEADLMofLMz+0/wy4eLCPW8PJWm&#10;EzV4zHS5r9yIThVO5xryTylbITSCF4xSoOnpHUfAcur7rD/p0IL95tGKy6pWrhE1jMLHhfP9DX6h&#10;nG2V3/gjCUwFJZWP/x5+FQ05sslzAxboBMTXFX9dOfrZBncUX7IBnRMHNPDAljXXo1eF1lDTjuuN&#10;TsL4rFnvwS9bOa0wXqCBI91rc8GdVLs1YmF8w2LVjNGR/Wd0ThkZCZ4Cv+w/ukklbJ+voXNK/0j/&#10;LHSOiZQMPU+yKjHbs/egc8rGkvlz0JlcRI2NZnNmR+52+OXNqLvss+QPmaTarLt2zeXoTEizWm9r&#10;pOTihh4MWoWb7Tl/09IOdA40ymq12vvcw+hMHdE08f6htnOgcVR8XCMBOjLKSSNVswKFrxAAzbob&#10;nyHzphY0X8qhw8xrSqQ5tlEmh+FD8LNmQvNUND2ziASkEr/11D3ldavvRa+qwVpsrbzxNpqW1zKE&#10;i2SL+7qnMUl88AeR3ZP/ODqVytAbQWvhzD/RuPLAutPZhkI4e3skQqvcmAnazutvt51P5k+28m1V&#10;N9XShoNQu/a1mW7iGxntgB0z/DmdrRAaoyWYRHcExoXjWpz6MQZF0Gqe+tGENZLVFM9oo4+bQVvB&#10;2YcxSiKRSCYSo92ge3pMG/TmWMmJjKvhmW9K60gSw96Hv0YvVahglCQZsIqlT4olSUTraYxEIjlh&#10;kdNCCjE7DX9F54kLOaMzZ3eRQDzI7paHyasEsZLyp+/pgkpp5uif/ojgy+kuvWIrRgmZlDcQrAIG&#10;W+5fg8EK0GleYJ4EEcWxgkUo0HqCRbP3YlAEojwphX3EnSxoJ/myQ6HQSVQx7Imm2/HFh2meaNJV&#10;Nm89ZiPYqpaZ6EBgEAHSivqWsr/ttaANT0TR+7qW/DubP1h8TjdGKcCcxyqTpk+0zgNbnnpIKz+v&#10;aEjTYs76C3oJ427BFGgsbXg0iaYY6Kg38Icvope8HxSLMoeGeuN6XYG2B70Esz2nz1iWrcznfL0Z&#10;e5IDpZZU/yYHvaRjov8dqZVRwWAVhe6lXjad1+udgVERhBX8V17J/BGDTgIblxGwDT56tO8slUWh&#10;goZe77gQgxKCDgx6IxDViU61gjPFgtlOjOzYfB3XkX/SUsYnI8FTIC0IWLnV8Zim4iCcVQgouaB8&#10;iRW9CiolMuXxca+PcaBTDq8MtgNaiqIKHfT/+qrGxg3naqXTwmgfnVMrvc98syGw6fskUIf+/oaL&#10;4VdP8WnHzp1tl6CTwJ48ClyLlM83KX2VN2yKUH4SDs1YBoZVIrvilMv7/FnoTD/4jr0zUk8WTRKx&#10;p3XBDwPWGcqDa8hb6MoLoDchenp6YlqpjG1nUheDTCUNDU8pX+4Pt+fPQ6fQIvlDsqrxGeUtqGSy&#10;1f2N29GpEKHchjt+js7MYYvzK73ojOlQBQLdtsvQmTB8Xfwg6hFrOyectuILr0OnqtHH9tddg04F&#10;e8PaS4vcS+ejNyHYeg5t/cM/i25U9K4W0lq5Aqsh69EaHTmvkgAd6GVVUcXyUo9n43QSGAe07v7S&#10;H00DpYluVvj2Hep7Xpm60vpKARAoV/EXVy4vRCdBZFVsfnDz5fGAQiANlAV1geyq//5vMToC/iaB&#10;bVsw+IrybnxaY3Jk70QngXbCUbvyVhKAHB22zWM7SDE7DYdFSqXKAwFlUoUOeR/9JSZREQzflPAW&#10;eWRv6ZnswBZVLH4hFAr9E3rTm20DNRFLUu9vf2IB7Uyhe0lpKNQ/jUSE2VVz/x0iBQMV9Wsfp5Y5&#10;NOSN+c7J6Mz5SMvq6aCgV3WkZQT8pddw14ovsUrkO0WtEb1CXHVP/YwqWyQQ56hZdRcmjwDKZ+s3&#10;lhne4C1ai46SCz10UGg5INuqbkv9pwVaiB6EsB20OBf6QCnoJbCdwKCEoUpgB40OBHojoOmp+CxZ&#10;wtfMWfzmaX+n6dl6xgVbVd4mW+WKl9BL2Fl3rx0ag16CqNM0Hdt4VvlsOOsHGWj+iXKpR8sOdBd+&#10;D4MIoDya3m/OSso/w7Q89I4PImvZ7rn9v0WNgcOVPfxtzPNgPUx2Qx/NQ8vAKAVa37grINWIFEzh&#10;rQ+DVRgd2WtMzuxjo0rMPmZyGFRfQVMGA49E/h9nPe0djJqcGJ3ZZDHJaEQoRUPop+QigcHCok4c&#10;qrxPn4dOSSqI9RJIkgAp23ZCIkkp+d786Bt5SBJD75JMMgakYlPA8LB3hrxKkEjGSrV3Q3L2mZIc&#10;Z/SZhJyexgz8dcM+a5BKTRLsQxyQfR3L8jFKMhZ4xQYKso5ilGQstBaeRbZ5pILBEkkaM3jQezY6&#10;JcmkwL24DZ2SZCJvq1OEvHZNEVKxKWKzw9CPTkkyCXQWKF9iSiSZgbwySBEn9Amsy3F5o+iNQ5H4&#10;TFkxvdZEad1eOBOdJwYipVEB5cFuRiDg1nqvK9Z3uia91QZtFxzklXN4t+kmjI6ZHXX3rOXLwSgh&#10;JseCyfl2YqDonNepArSsrLS09GQ40YB18ULDMWkELcw+SXoWrJU/Y9HrtNGZ8wGrQCrwmj75RaFu&#10;Ng28qo/FENg5GoMiMDly/9bR4TkDvZkL7aSoo1RxVByV+XFtGMwrGYMJUJ+W5UI+dKaenc0PfBWd&#10;SYG1nL7Kmx/BYAJricHgK8reQGyeaIJZFKhyjQ7DfgxSBhW9ClVNz98Utlw/elMLaYT11IjVhRLB&#10;Z876C+2QqFO8dW3z3JItUmiw6OxmTELob3xgsd+UpWyoQKWz7DKyzQWFLz9YdO4gpEOvApsmpWyr&#10;uHkFbexbA+uEO//rwSpHdAgWVy1dD50pq378NxgUMU0c2199LQbHDJs/xKyD4K556vOs4rrsn/FD&#10;GvQqjJtyAbaxIAe2b/xvjIqgxZK1X2RpGB0Bv4USbPGhlz5e2HZgEIFVnCh+XOdaoNN15b/ShsQi&#10;fe6v3YBZVZhdC4vYDlIltBXOJl+Z65GMtb5Y5UHcQN19T6GXMK5Wy3No2DbPZzzpUZ/5pEff2PHK&#10;ZzE4KnVtFrJvFnqJUkXTBFDkXtwMaaOJyZWruzClSLmQD50kHp0ENi5jYBvdZjn1fb5TgLl8YSNV&#10;GojVtUi4kxp8HM2m0zuM4dZ3W8NdBvROKa9b+VWTPedNcAcspx/hBxfKQ2f6wzdWqNTj17Fx7Ur0&#10;xhu9c0CxkFfrQ5JJabU921w3VjatV65doSM9Fd8m62lRoDNjPXmYHNkfQzm7d7eopqcWc9Z7Wgps&#10;s83p6a28dhMJzCRYhfW6b7iVP/RGrc1Qhl4VrdbTjtGTHAi4W6znKhvfvjW4WVkYDZZM0bI4Ub3o&#10;VFntWAc55ZTXrlmOToLIamqan78NvRFEKDM8T8IdWnHl8nqMVnDWPPl9VhEbPfOnixQTLL54NzoV&#10;wlMH+ZJHT+lpCd/AVss0ZVnTAufiMkt5biV6I6AKBQGFFlUssWGUJg3+P3walksBN3wtzi+9AvAK&#10;pNY9smXtTW+9FVBuhLp21F6EzvQnFqsYav6Pm6lCwZ+I5ZjL84rgV5RXS7EArTPtUVvr8YabHQbh&#10;e6lEqYVnkr3lodOelo1fIhEJUFS9/DF0KvDKO3Jkr7JKHh9XUL7Ei870gj+JHBk0XYVOVRwA82hn&#10;8cXKLtiiNLFCt/62Va/4NxKAtBXO1HzROGPm2f37t1yAzintJefWolP40XKg6GzybwJ6x6RUFpif&#10;0UloL5qjPEbk4S02WW1IKaw1iBqcik7195eG784MEeW0mrT3eODbkJYWu9m+oBOdhAjFOnI+RKdC&#10;qznrI3SSLxiToVj6AB29BF55LBlhsfF0qM066y10EiAvfwgnApQzFsWmpcWOpUMihSQClGGx5wTR&#10;S9hRd8eP0akiIxXLn3FZRNeWRvuCFvQmDN8G0eCyafj40up8EzrTh3gUGyg8/V10EpJlKfyygdEU&#10;q9fGtIFXjqhTlKBtVsTmPjSvyWmIulyeFj3bK65g2wD1l5b+6GT0CnnV+5jy7NfmXvIrdKYX8SiW&#10;3+Yq0G0iy1Kb7NkHSUAC8Id4NGttL5sXsS4uf8SlDXbPExHPN9mOuWufzkYnQaPT5GFKIh2EPOHr&#10;11fADYe31qBaXYueQKeqDUZHbIuyTTjsa5a8NYvmNlahfHo9RpU6mh6UBbfJJIKDHzC2Dc6aJydu&#10;udNYsLryIiyzw3FpBfzynQor/c/oVKjxbprHXstCnkL3EuUdBJ5jx/pnQZrq4hvJw29QqpalwkD1&#10;9FScil7VwIq2KUgreAWyHYXbTXQSwsoVLnRuchiG0Ev8VOhdFSgJfovtP4tYB/HNgZeEG2XQ9Ogl&#10;sO1q7TFfnPYLsPGHMNsBvc6xQDqzM3sAvYRA4ax3WKtUJMpej2QgolyCmZy5wnakHaHQ8Vd9QsPe&#10;GXTOszhzIr612u19ZL3efMgPRDzAO7ZEqVwZdHDQG9dcPuGIOoNOldVC3FbPLXeiNwKq3Hg7r+Tj&#10;LHWb+5rv89bKtyetCV/2VKGTsL3ujt/QDrW0b/4XeMmYRCB8Z1kaWjdcTBVFpaX1lYiBMDlyjXwa&#10;jFJ41ffYbTCIXu/xnZZE6dIevtH84bd3b+O56J3Sbf+cDeKj7WcA+VjliQSTRtBaeMYBKL+95ALl&#10;zW+ttDxH9jVdInp1NHxLPjHLn4gaDg1Cpyq+3Ta7D+L95qmqK4WxQBXRWXyJchTBAIVC2lcBNE88&#10;glnHB1554UORvLqJXhLvql+rXCKN9K+fRRvKngATwWfO+oDvtKfx91dhm1RHRtB2nuorniF/tvLu&#10;l4jDQ2VkXwhGlH3PUgpsAtTaavo8egn8WRk6yp+c2Mb6LNNj/nyIXV8LhD9p8gMN7PDcuVmUPl5o&#10;v0AwKLWIOqPV6VrfC/dgEIE2VE/YDrGCRUyxuHLe1lKqKP1YSWZZuvh8L51vshtUT6yoQtAbtrbj&#10;151mZ+4gBitoKZAKO1AAe6Jz1a+MeJ2Jzcfux5hxiKwFoMrqcV75vxg0xV678ltUIVQwShdX47ob&#10;+XwW56KI7786bXN3UoW2F51/AIMzG62HHKwlYpACr6hYBbMr9FZeX0zr0brTy1hEHWahygUFdNfc&#10;fT4GR9C7o/Jqi3PhASiLHOqu3MO1Tes1lytlBw0Egycf0ZTbXjj7MKsIkD/tq70ao6PyznDD9Xx+&#10;EIyevERTLGUkuGyuSEFUeEsUSXvZF5R3xk4InLW/XYLOmOl1XdMOcyOrUGXOxN9exzX3YvITE/5m&#10;QJIk+CdbEkn6Y3EYNN+lkoyBWK8OJHEiFZsipGJTRNq/HJGpFFeuKEenRJLmVDQ99x10SpJJMj7g&#10;kAgwOnIiXpGXJAH5ACYFwLWr1bW4AL2SZADzqrRWiUQimXBs7rxNcJ6Tl7uStKO1YJqy4Z7fMoP8&#10;E0bfuJLXEJK0ghqqSOBFAUwmkaQHPeVfbhMZKy+YXCJJD6K92xZK989bJScmAesZ/T78hhuMGCRY&#10;dBZZ6VAiSWvkmxySjKK4+vGHapqfz0GvRJL+yFlWknHIZ7GSjEPOtJKMQ860koyjuHJFsdFhSL+V&#10;nSUSPeQlgiTjAKO1Vi17Eb0SSWYgZ1tJBFvdd/7zYPN//J/PlPUu/W+f/m3K+33mrPcGm+/ftLPp&#10;h5dg9nHB6DS8Lw33BKG9+LJB1vjGS9oKZia8F4cWYLRGuyGpK81KJpA9wZw8kfGIBIx4oPknLxxk&#10;dl9IlN2+n/2nqA5W6EHTVnS2agPZeCGG68hW7VQhyQDCM9mbvHGwwm+lNxF0u780X2+WP7zzxRsx&#10;aVyA4cpLhQyg03HZfHbAqTHAb6d9Xism02TLlvILjA5DBx3wZAv8CWCvfmIjVqeJzzxdWaecldc7&#10;VsW8ECcAdRrt2RN+YEo4wgb5IQwoP1sFCk/zYBIh5XWrn6LfUUWTgvK8HQ3+FyM2eo5GKBQ6yeTI&#10;Xmh05rwuKpMK/Ra8vH6dsucyy7Fj22ey/YJ+gmB0VKDsSfuP2f6+NRmx8stQx/1nsIPICiYRAou1&#10;wiJXrKFSt9GR043JVOzvffrbfD38AcKG0d/XOpYtAsPFYoRs3VX96bBhf8y2iUppaX7Ehl/A20PW&#10;M9hNu2I1Xlo+eicPVNkDzb9YhUFpg88yjcymrMDgBawzdLfeMDuyG3ljEA3e0WHvWbALHF9HvCIy&#10;Zl4gzcHetT/BqlV4vP/7AG/Eu0ca52K0gs+c9RdSHq6AjMGaTErDHWi+7x5ewW/sqxrX54wU2LFe&#10;ywB6K669GZMJ8fvNn2YHHITfpnBfcNGP9AwM4rZ5blmMycfMzvrvrRfVAwJ1dZTOLcGkKoyunI9o&#10;P0wOg2qz+97ya/20rLAh6+4TbLYbhsF4G1peuB6DJgd7u/O/wiqVlS7X5zSVmwht1k8tiWY87aUX&#10;7sbkuhS4FrbDgGjNKL3urz6nKh9mKXPWhK2YzbcHJGibE7GrIgs1XlH/Ws1T36dlDDQ/GrGzDEth&#10;5dJnIL+9dtVqDJpc7Ki+bRmr0GgSzQBF4bwc3mv7NFYfExZnrrJHiK1iuWqTAVEd6fiVao/j6j/y&#10;7cQoFbBxLT1AMUiB5gV9Y5AKZ+OTXyEHtyu3CIMmNzs8d25qSfD6jxiuedo/dtU/GPWxTzTK6578&#10;tdbAAaQ+5aZlaujArobZGBUTtsqlr9CDgc5uekLTldesfgp2g8NiEsJnmUq2AaSCwSqM9ux/kPpd&#10;C7swiLC16raCaHlh+0DIa69ZtQCDJKmEGsnAgHceBinwMzoG62J0GpTrxlglFmNm04x8MnIKVhcz&#10;HcXnvUkPvPD1quZfs/DYDOpAr0I0HcBe65Bv48b50zFIkmxKqx9fCoaw2Z69B4MUtlXf8l06SHqn&#10;RoqW0blrnovYn3MslNWsel5Uh9GZ+wYmiQnaLz0DpLMuu2cyEC1fU+umqyEfeiXJhBiZxup/7OyK&#10;QULCA7ubGiv8gmDUuFBWlf91arhUKoObVI+zRAwNeabTWReDVJRULn0E+gTbh2IQgeoHvSosrpw6&#10;aAt6JcmAGhp6I6ADEig8820MUkHzU8HghGiznP5Q2Hj+Rg8SkfgLTn130PfoLZhFSEnlinvZdnn8&#10;q+dglC60DvSqaAm8dL2oj9HyQZ6iimU29ErGAg7qYfRGEG0giquWz6d/k7rqnv4vDI6Jfs/tn4Oy&#10;+WtkKk0FF5C/YKF9UD5/YJiduUqcJSwFjvmhHXW33onFR8DmxSBdaBvQq6K8Ye0KKBO9hD11D5wD&#10;eTqK5w1jkIpY65fogIO+Fb0RwADoXbtSI3DV/HYZBkVFZKA0zBo2OmxP+PQbUv3FGium8LUnlGGr&#10;XPISBhEq6lf/KzVeDNIF2rSr+b7/Qa8KuJTiy4J//fR0ZnHkDpschiPolcQLDKBR8A8Q0FY0+y09&#10;5ccz+KH+/GmskVKh27tDWSBwTUkyJBFyENgNf0EvQetJAE9f1bc26OkAEJUDeYKlFwknAiBWvUk4&#10;qpqf/TkYCnojgD8GwKj6a++8HIMigHy2iuUPoleTgfofX8AaKW8AMHjjNYBQT09Pj/KyOT1Q0KtJ&#10;NKMNl/FBgXtJG3oJPuvoexzoVQH1FjkW616PSwToGQsxMlPWP9AbASi8P9Qf9dRNjRR+exxXRgyq&#10;tTzPCPWbnNnHMGhcqKhf92Bj64vfRW9MM56e8VFE5ejlq/W/+MtY6pYwGO05b5vsuSPoVaGlcFB0&#10;VdXamejVBPITMU9XGb7ZntsJ5Zid2YcwaFzp7++fduhQ3WngLvOs3BC+VBgkERq0F83Zf/i1mi+j&#10;V4hoxob+76q77wvojSB8XXSSNNo40VPY6Ow4TfU6IlwH2tzL3OjVhBrsn/p/9ykMUqhr2XT3qMFO&#10;7IAVuPM60Bl1tm0tmhl18WRRGaNGe4/mGgmxXJpIEFNZ9nf0BgqUjc4IYlEyvRxArwooA+revr3x&#10;XAyaMJw1q56H32hGG+2aFtAy2i2u67agV0W0eiUMoKzGtj/ci14VokEqLF9WF2i33oVeIfsD+eSm&#10;C70qwkbye6g7XQaLHoRwBiEBGuj1iaJltP11PzCjV0W0eiUMekbjN065QWS0sRgaDFJX2VW6M8vw&#10;sHdGuhgttKO0dOF5emcQ6NNYZtodlXcIP5Ls6Rl9+wu9kmjoKau/7odm0cwSi4KjDa4ys6XJYEE7&#10;QAorFn8DgyLYE1z6C5EueMyO7BeLnEsfQK+CXl6n57fPSqONA12jrfluRaJGG22AaRk21/KLNpcZ&#10;dpHACWJgIHA6tEerX6+2/PQ+6E9n8UVDGKSJVhl6+oA8gS7rZ9AriYaWkoH+xh/8SjRjxjI7thWe&#10;rfkIDWDL0GvDeAD1a7WBXUcMgzSB69LWoOk+9Cr4zVmfBKwzNZ9BT3T/Mw5QWDBYInxZeqRv/VzR&#10;YCXDaIurljth8Tb0TthlAjXYkto1qn/7qLHGdh27sEDL+PTyQx6T0/A79EpiAYzF6lpYgF4VIqPV&#10;GhyWmGYmrhwot7x27bh8Tk8f6IPw78JSYwXpcV1bjsGamB0LG7UOOihDy2h9vs0XxaJLCUd/v1f3&#10;jhkUzivd7DQ8Am/to1dILLOTxZFzUGS4IAcPHn8vINnQOliD6SidF4A2UyOLpf0AXw6L33oG2akc&#10;vSogX1+f6yz0SuJBz2i313x3qUjxenkAMvjmLN2FPQAoBwYPHvtg0OgsiG9eha8T38TgMQHv9kJd&#10;pD5H9qHh4fwZ0EZe/NbpwrfcRNC2ozeCHXV3PwHl9dfcJXyeDfkKyvPq0CuJF7Nr4Rot5QN0QNFL&#10;cDeuW6aXZ3ffk3NhtgIDxCBNiHGiYJCC2Z57lI3fbM/5JNr7DrBQiNn56wDNA/nN9gXMl8KRAl86&#10;Y9aYIOWBlGW/h0ERdDmuyIa+t1lPFy5ER9ok/0wYO6DIvXt7zkRvBFvrbj0NBrfH+eVeDCJQg0Cv&#10;CmoU6NXF5DKQGxmQ8I3J6xgcwXB73kMt1lOUrxfobDya57jbU3qrcoqnbWAFwkeC98b9pS5bFwap&#10;8FumfkjrxqAIouWXxIGzftVnQaHoVUEHnL9pwYE8gF4VNN+Q/6GYvsfC8hSDxOCowBtUAeunbuxv&#10;unt+Z8llt2/33HkVRo2JAvei9ewB0dD6f5dilAra10DhbOG3c5CffWIiSQKo1I/Qq4IOSoj7ZDqa&#10;gdF8fusp72BQVEz2nDepoYDA7Nq21XIORqeUzY6cfr7ucLDmYiDBkku66ew63LHoWxisUFq9Mg/K&#10;KfPkr8EgSTIB5VrL84LoVQEDQwyXW9El2qWCz5L1MRnY8HUlBsUMNR5ewsbkH+tThrLqJ8gL6CIp&#10;qlimu/bWYPMvblAOSI1+0bLQK0kVoOTC8sUW9KoggxSWDvvlr2AQAQwXZqXyhnWLMCiCIe/DFyqD&#10;HBbe8GMBviOjhqAlpB2CMNavIcIvkHn6qm/+Fe0HyID3gYcwSsHoyH4L6tws92EYP2AQra68AfSq&#10;YI0PgxSo0aBXRfhmhTy/pDLY8qDmF67x0NZdcgd8easYIV62UIE2GZ05H5XXrlYtmhcLbJuh3z7T&#10;VNVXtOF6PqR1YVBC7Gp4oATqYOscq5SW/ijifmTSEZ4FTwbl6+3Y0ll66RKqkMGG+6/DYEKBK68G&#10;Bg7KwCAVO6pvN7JKhUF6rfvJ8zE6LRAZzr6uRar1emlfQXp6XlaeOUejt+LGl2nfYzVSSNdXcWP7&#10;YPNPN73a9j8Pguxu/s8X223nHRSlFwmUcWz//qifSmUc9D1PWO4dg4SwisAgBaM9p4UOptmR68dg&#10;FaxCqcCaAaEj4sdwqcJvyvqIbwf0K3xNHvHZOcAv+RQm6jPpYMnc3Xz5rASLZsa15lg8bK/5t+u1&#10;DgxMMnkYNTj9012381vfYRWCwQqBrj9+hj1dF1YsMWKUii7Hv9RCGVoKBul1Xu17c7dd8/GTFvAR&#10;Y2/FlVatPxpY2Vr5zVzMpmC2Z79H+wCGGhbdJyL7u9ZeKiob+tZWcNpRTDYh9LpvyOXbhVGTAxyg&#10;qJ0K2s7tZY1toP6RKzFKodC9eCM78PDradlwN0YL8Vtm6K7lNVYJ2GYL/y5m26i0WWNBE0qX4/PK&#10;8vYRYhZ/hp8O0DFD7+TB6FjwMQxafgyrevc4r1ReQAHReiS0ZYvts2anIcIoiGGEJXw9XTQlpP18&#10;lOXI3oYzt9fca2oxn7wzYJ1+mIrPfPLAnmBePibTpNZnu4g3TrYtZtci3d3Gtc4Kr/p/9QNMIpko&#10;zA5DHQwieqMSCr08lR3EaEe0x7NxupbxsKKkCc96Jkfuu5vtOZ0uz6rFnqbnf0klHLchfEAcMzuy&#10;/xpLmaxUN21QPcZi6XN/vQz6IjJWTCJJJ0qrlpEllMqb1t6EQTHRVXbFLtEg+yzR36zq6Sk9M3xZ&#10;USYysHiFGjD8hm8Ur8AqdAkUfOrPfLupbKu6SS7XmQnU+168DQa91vs74fpe0djiumaN1ikVJFg4&#10;K6YH/cmms/jC1aL2sNJWOGtCVsORJAG7Z9X3YMZKxs41bcVzikUGoiUtpqwPWgtm/OTwLkdMz3UP&#10;bn/2it7Krz0Zzvd3UXlaAvuEHR2WL2pPKqyORevAcNGbVOAPDr/11A/0ZuSxCFtuW8EZmnuJSSYh&#10;9FoRvRJJZgBG29lTrLlroUSSdnR0lHwO3zuVSDIHclMWCkW8IC6RpDXeduOPC93LNF+KkUjSEnlD&#10;Jsk4pNFKMg5ptJKMY6I2/JBIEsLoMPjLa57+NnolkvRHXhpIMgowWJMzJ+bF2ySSCcVszzkq/w2T&#10;ZAwww8rLAklG0N9fdZ40WElGUNX87DXUWKXBSjICk8NQIY1VIpGkKVOm/D8M8x2+/XdPYgAAAABJ&#10;RU5ErkJgglBLAQItABQABgAIAAAAIQCxgme2CgEAABMCAAATAAAAAAAAAAAAAAAAAAAAAABbQ29u&#10;dGVudF9UeXBlc10ueG1sUEsBAi0AFAAGAAgAAAAhADj9If/WAAAAlAEAAAsAAAAAAAAAAAAAAAAA&#10;OwEAAF9yZWxzLy5yZWxzUEsBAi0AFAAGAAgAAAAhAFU2y/jrAwAAuggAAA4AAAAAAAAAAAAAAAAA&#10;OgIAAGRycy9lMm9Eb2MueG1sUEsBAi0AFAAGAAgAAAAhAKomDr68AAAAIQEAABkAAAAAAAAAAAAA&#10;AAAAUQYAAGRycy9fcmVscy9lMm9Eb2MueG1sLnJlbHNQSwECLQAUAAYACAAAACEAihMC8eEAAAAJ&#10;AQAADwAAAAAAAAAAAAAAAABEBwAAZHJzL2Rvd25yZXYueG1sUEsBAi0ACgAAAAAAAAAhAIztXR6Z&#10;IwAAmSMAABQAAAAAAAAAAAAAAAAAUggAAGRycy9tZWRpYS9pbWFnZTEucG5nUEsFBgAAAAAGAAYA&#10;fAEAAB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7" type="#_x0000_t75" style="position:absolute;left:-307;top:-332;width:6824;height: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EhPCAAAA2wAAAA8AAABkcnMvZG93bnJldi54bWxEj09Lw0AQxe+C32EZwZvdpIho2m1pC2L1&#10;1ujF25CdZkOzsyE7Tbff3hUEj4/358dbrpPv1URj7AIbKGcFKOIm2I5bA1+frw/PoKIgW+wDk4Er&#10;RVivbm+WWNlw4QNNtbQqj3Cs0IATGSqtY+PIY5yFgTh7xzB6lCzHVtsRL3nc93peFE/aY8eZ4HCg&#10;naPmVJ995r63klJ5crW8Hebx42U6b7+Pxtzfpc0ClFCS//Bfe28NPJbw+yX/AL3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RITwgAAANsAAAAPAAAAAAAAAAAAAAAAAJ8C&#10;AABkcnMvZG93bnJldi54bWxQSwUGAAAAAAQABAD3AAAAjgMAAAAA&#10;">
                <v:imagedata r:id="rId4" o:title=""/>
                <v:path arrowok="t"/>
              </v:shape>
              <v:shapetype id="_x0000_t202" coordsize="21600,21600" o:spt="202" path="m,l,21600r21600,l21600,xe">
                <v:stroke joinstyle="miter"/>
                <v:path gradientshapeok="t" o:connecttype="rect"/>
              </v:shapetype>
              <v:shape id="Cuadro de texto 6" o:spid="_x0000_s1028" type="#_x0000_t202" style="position:absolute;left:4665;top:4510;width:8455;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C290C" w:rsidRPr="006C58F1" w:rsidRDefault="004C290C" w:rsidP="004C290C">
                      <w:pPr>
                        <w:pStyle w:val="Prrafodelista"/>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v:textbox>
              </v:shape>
              <w10:wrap anchorx="page"/>
            </v:group>
          </w:pict>
        </mc:Fallback>
      </mc:AlternateContent>
    </w:r>
    <w:r w:rsidR="00CB38F3">
      <w:fldChar w:fldCharType="begin"/>
    </w:r>
    <w:r w:rsidR="00CB38F3">
      <w:instrText xml:space="preserve"> PAGE   \* MERGEFORMAT </w:instrText>
    </w:r>
    <w:r w:rsidR="00CB38F3">
      <w:fldChar w:fldCharType="separate"/>
    </w:r>
    <w:r w:rsidR="00A34998">
      <w:rPr>
        <w:noProof/>
      </w:rPr>
      <w:t>8</w:t>
    </w:r>
    <w:r w:rsidR="00CB38F3">
      <w:fldChar w:fldCharType="end"/>
    </w:r>
  </w:p>
  <w:p w14:paraId="57AB5E6C" w14:textId="77777777" w:rsidR="00AE1B2C" w:rsidRDefault="0032429A" w:rsidP="0032429A">
    <w:pPr>
      <w:pStyle w:val="Piedepgina"/>
      <w:tabs>
        <w:tab w:val="clear" w:pos="4252"/>
        <w:tab w:val="clear" w:pos="8504"/>
        <w:tab w:val="left" w:pos="788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AF6E6" w14:textId="77777777" w:rsidR="00244530" w:rsidRDefault="00244530">
      <w:r>
        <w:separator/>
      </w:r>
    </w:p>
  </w:footnote>
  <w:footnote w:type="continuationSeparator" w:id="0">
    <w:p w14:paraId="4BA0B5EC" w14:textId="77777777" w:rsidR="00244530" w:rsidRDefault="0024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B597" w14:textId="77777777" w:rsidR="00AE1B2C" w:rsidRDefault="004C290C" w:rsidP="00645C63">
    <w:pPr>
      <w:pStyle w:val="Encabezado"/>
      <w:jc w:val="center"/>
    </w:pPr>
    <w:r>
      <w:rPr>
        <w:noProof/>
        <w:lang w:eastAsia="es-MX"/>
      </w:rPr>
      <w:drawing>
        <wp:anchor distT="0" distB="0" distL="114300" distR="114300" simplePos="0" relativeHeight="251659264" behindDoc="1" locked="0" layoutInCell="1" allowOverlap="1" wp14:anchorId="60E2EB8A" wp14:editId="7C72FBB9">
          <wp:simplePos x="0" y="0"/>
          <wp:positionH relativeFrom="page">
            <wp:align>left</wp:align>
          </wp:positionH>
          <wp:positionV relativeFrom="paragraph">
            <wp:posOffset>-438785</wp:posOffset>
          </wp:positionV>
          <wp:extent cx="7887970" cy="1385570"/>
          <wp:effectExtent l="0" t="0" r="0" b="5080"/>
          <wp:wrapNone/>
          <wp:docPr id="17" name="Imagen 17"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422"/>
                  <a:stretch/>
                </pic:blipFill>
                <pic:spPr bwMode="auto">
                  <a:xfrm>
                    <a:off x="0" y="0"/>
                    <a:ext cx="7887970"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952C6" w14:textId="77777777" w:rsidR="00AE1B2C" w:rsidRDefault="00A34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6D88"/>
    <w:multiLevelType w:val="multilevel"/>
    <w:tmpl w:val="7AEAD45E"/>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627B426D"/>
    <w:multiLevelType w:val="hybridMultilevel"/>
    <w:tmpl w:val="3D70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61"/>
    <w:rsid w:val="00011B44"/>
    <w:rsid w:val="00030585"/>
    <w:rsid w:val="00091384"/>
    <w:rsid w:val="00214696"/>
    <w:rsid w:val="00244530"/>
    <w:rsid w:val="002A5DBB"/>
    <w:rsid w:val="00314718"/>
    <w:rsid w:val="0032429A"/>
    <w:rsid w:val="00355AF5"/>
    <w:rsid w:val="00377C23"/>
    <w:rsid w:val="0039756C"/>
    <w:rsid w:val="00397845"/>
    <w:rsid w:val="00470B5F"/>
    <w:rsid w:val="004C290C"/>
    <w:rsid w:val="00711EA6"/>
    <w:rsid w:val="007A5BEB"/>
    <w:rsid w:val="007D1A67"/>
    <w:rsid w:val="008307D1"/>
    <w:rsid w:val="00885D61"/>
    <w:rsid w:val="009B342E"/>
    <w:rsid w:val="009C6335"/>
    <w:rsid w:val="009E2D7B"/>
    <w:rsid w:val="00A34998"/>
    <w:rsid w:val="00A853F2"/>
    <w:rsid w:val="00AA66D8"/>
    <w:rsid w:val="00C0174C"/>
    <w:rsid w:val="00C25C0A"/>
    <w:rsid w:val="00C50542"/>
    <w:rsid w:val="00C92C4F"/>
    <w:rsid w:val="00CB38F3"/>
    <w:rsid w:val="00D302E8"/>
    <w:rsid w:val="00D81366"/>
    <w:rsid w:val="00DB5D39"/>
    <w:rsid w:val="00EA3CCD"/>
    <w:rsid w:val="00ED3457"/>
    <w:rsid w:val="00ED3819"/>
    <w:rsid w:val="00ED3D20"/>
    <w:rsid w:val="00EF6F27"/>
    <w:rsid w:val="00F122EC"/>
    <w:rsid w:val="00F15644"/>
    <w:rsid w:val="00FB1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729B3"/>
  <w15:chartTrackingRefBased/>
  <w15:docId w15:val="{B125AECF-0D10-4D90-ABEE-FC54DB0F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6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C29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5D61"/>
    <w:pPr>
      <w:tabs>
        <w:tab w:val="center" w:pos="4252"/>
        <w:tab w:val="right" w:pos="8504"/>
      </w:tabs>
    </w:pPr>
  </w:style>
  <w:style w:type="character" w:customStyle="1" w:styleId="EncabezadoCar">
    <w:name w:val="Encabezado Car"/>
    <w:basedOn w:val="Fuentedeprrafopredeter"/>
    <w:link w:val="Encabezado"/>
    <w:uiPriority w:val="99"/>
    <w:rsid w:val="00885D6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85D61"/>
    <w:pPr>
      <w:tabs>
        <w:tab w:val="center" w:pos="4252"/>
        <w:tab w:val="right" w:pos="8504"/>
      </w:tabs>
    </w:pPr>
  </w:style>
  <w:style w:type="character" w:customStyle="1" w:styleId="PiedepginaCar">
    <w:name w:val="Pie de página Car"/>
    <w:basedOn w:val="Fuentedeprrafopredeter"/>
    <w:link w:val="Piedepgina"/>
    <w:uiPriority w:val="99"/>
    <w:rsid w:val="00885D61"/>
    <w:rPr>
      <w:rFonts w:ascii="Times New Roman" w:eastAsia="Times New Roman" w:hAnsi="Times New Roman" w:cs="Times New Roman"/>
      <w:sz w:val="24"/>
      <w:szCs w:val="24"/>
      <w:lang w:eastAsia="es-ES"/>
    </w:rPr>
  </w:style>
  <w:style w:type="paragraph" w:styleId="NormalWeb">
    <w:name w:val="Normal (Web)"/>
    <w:basedOn w:val="Normal"/>
    <w:uiPriority w:val="99"/>
    <w:rsid w:val="00885D61"/>
    <w:pPr>
      <w:spacing w:before="100" w:beforeAutospacing="1" w:after="100" w:afterAutospacing="1"/>
    </w:pPr>
    <w:rPr>
      <w:lang w:val="es-ES"/>
    </w:rPr>
  </w:style>
  <w:style w:type="paragraph" w:styleId="Prrafodelista">
    <w:name w:val="List Paragraph"/>
    <w:basedOn w:val="Normal"/>
    <w:uiPriority w:val="34"/>
    <w:qFormat/>
    <w:rsid w:val="00885D61"/>
    <w:pPr>
      <w:ind w:left="708"/>
    </w:pPr>
    <w:rPr>
      <w:rFonts w:eastAsia="Batang"/>
      <w:lang w:eastAsia="ko-KR"/>
    </w:rPr>
  </w:style>
  <w:style w:type="table" w:styleId="Tablaconcuadrcula">
    <w:name w:val="Table Grid"/>
    <w:basedOn w:val="Tablanormal"/>
    <w:uiPriority w:val="59"/>
    <w:rsid w:val="00885D6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0585"/>
    <w:rPr>
      <w:color w:val="0563C1" w:themeColor="hyperlink"/>
      <w:u w:val="single"/>
    </w:rPr>
  </w:style>
  <w:style w:type="character" w:customStyle="1" w:styleId="Ttulo1Car">
    <w:name w:val="Título 1 Car"/>
    <w:basedOn w:val="Fuentedeprrafopredeter"/>
    <w:link w:val="Ttulo1"/>
    <w:uiPriority w:val="9"/>
    <w:rsid w:val="004C290C"/>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next w:val="Normal"/>
    <w:link w:val="PuestoCar"/>
    <w:uiPriority w:val="10"/>
    <w:qFormat/>
    <w:rsid w:val="004C290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C290C"/>
    <w:rPr>
      <w:rFonts w:asciiTheme="majorHAnsi" w:eastAsiaTheme="majorEastAsia" w:hAnsiTheme="majorHAnsi" w:cstheme="majorBidi"/>
      <w:spacing w:val="-10"/>
      <w:kern w:val="28"/>
      <w:sz w:val="56"/>
      <w:szCs w:val="56"/>
      <w:lang w:eastAsia="es-ES"/>
    </w:rPr>
  </w:style>
  <w:style w:type="character" w:styleId="Refdecomentario">
    <w:name w:val="annotation reference"/>
    <w:basedOn w:val="Fuentedeprrafopredeter"/>
    <w:uiPriority w:val="99"/>
    <w:semiHidden/>
    <w:unhideWhenUsed/>
    <w:rsid w:val="00A34998"/>
    <w:rPr>
      <w:sz w:val="16"/>
      <w:szCs w:val="16"/>
    </w:rPr>
  </w:style>
  <w:style w:type="paragraph" w:styleId="Textocomentario">
    <w:name w:val="annotation text"/>
    <w:basedOn w:val="Normal"/>
    <w:link w:val="TextocomentarioCar"/>
    <w:uiPriority w:val="99"/>
    <w:semiHidden/>
    <w:unhideWhenUsed/>
    <w:rsid w:val="00A34998"/>
    <w:rPr>
      <w:sz w:val="20"/>
      <w:szCs w:val="20"/>
    </w:rPr>
  </w:style>
  <w:style w:type="character" w:customStyle="1" w:styleId="TextocomentarioCar">
    <w:name w:val="Texto comentario Car"/>
    <w:basedOn w:val="Fuentedeprrafopredeter"/>
    <w:link w:val="Textocomentario"/>
    <w:uiPriority w:val="99"/>
    <w:semiHidden/>
    <w:rsid w:val="00A3499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34998"/>
    <w:rPr>
      <w:b/>
      <w:bCs/>
    </w:rPr>
  </w:style>
  <w:style w:type="character" w:customStyle="1" w:styleId="AsuntodelcomentarioCar">
    <w:name w:val="Asunto del comentario Car"/>
    <w:basedOn w:val="TextocomentarioCar"/>
    <w:link w:val="Asuntodelcomentario"/>
    <w:uiPriority w:val="99"/>
    <w:semiHidden/>
    <w:rsid w:val="00A3499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349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99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vc.cervantes.es/ensenanza/biblioteca_ele/marco/cvc_mer.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cp:lastModifiedBy>
  <cp:revision>12</cp:revision>
  <dcterms:created xsi:type="dcterms:W3CDTF">2016-01-13T15:34:00Z</dcterms:created>
  <dcterms:modified xsi:type="dcterms:W3CDTF">2017-08-07T19:23:00Z</dcterms:modified>
</cp:coreProperties>
</file>